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D15" w:rsidRDefault="00824927">
      <w:pPr>
        <w:pStyle w:val="a3"/>
        <w:rPr>
          <w:sz w:val="20"/>
        </w:rPr>
      </w:pPr>
      <w:r>
        <w:pict>
          <v:group id="_x0000_s1045" style="position:absolute;margin-left:-17.25pt;margin-top:-7.5pt;width:824.4pt;height:578.2pt;z-index:-15982592;mso-position-horizontal-relative:page;mso-position-vertical-relative:page" coordsize="16488,115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width:16488;height:11564">
              <v:imagedata r:id="rId7" o:title=""/>
            </v:shape>
            <v:line id="_x0000_s1046" style="position:absolute" from="0,10903" to="16488,10903" strokeweight=".8pt"/>
            <w10:wrap anchorx="page" anchory="page"/>
          </v:group>
        </w:pict>
      </w: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spacing w:before="1"/>
      </w:pPr>
    </w:p>
    <w:p w:rsidR="00D50911" w:rsidRDefault="00D50911">
      <w:pPr>
        <w:spacing w:line="290" w:lineRule="auto"/>
        <w:rPr>
          <w:sz w:val="16"/>
        </w:rPr>
        <w:sectPr w:rsidR="00D50911">
          <w:pgSz w:w="16490" w:h="11570" w:orient="landscape"/>
          <w:pgMar w:top="1080" w:right="2360" w:bottom="0" w:left="300" w:header="720" w:footer="720" w:gutter="0"/>
          <w:cols w:space="720"/>
        </w:sectPr>
      </w:pPr>
    </w:p>
    <w:p w:rsidR="00805D15" w:rsidRDefault="00824927">
      <w:pPr>
        <w:pStyle w:val="a3"/>
        <w:rPr>
          <w:sz w:val="20"/>
        </w:rPr>
      </w:pPr>
      <w:r>
        <w:lastRenderedPageBreak/>
        <w:pict>
          <v:group id="_x0000_s1042" style="position:absolute;margin-left:0;margin-top:0;width:824.4pt;height:578.2pt;z-index:-15982080;mso-position-horizontal-relative:page;mso-position-vertical-relative:page" coordsize="16488,11564">
            <v:shape id="_x0000_s1044" type="#_x0000_t75" style="position:absolute;width:16488;height:11564">
              <v:imagedata r:id="rId8" o:title=""/>
            </v:shape>
            <v:line id="_x0000_s1043" style="position:absolute" from="0,10903" to="16488,10903" strokeweight=".8pt"/>
            <w10:wrap anchorx="page" anchory="page"/>
          </v:group>
        </w:pict>
      </w: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spacing w:before="1"/>
      </w:pPr>
    </w:p>
    <w:p w:rsidR="00805D15" w:rsidRDefault="00805D15">
      <w:pPr>
        <w:spacing w:line="290" w:lineRule="auto"/>
        <w:rPr>
          <w:sz w:val="16"/>
        </w:rPr>
        <w:sectPr w:rsidR="00805D15">
          <w:pgSz w:w="16490" w:h="11570" w:orient="landscape"/>
          <w:pgMar w:top="1080" w:right="2360" w:bottom="0" w:left="300" w:header="720" w:footer="720" w:gutter="0"/>
          <w:cols w:space="720"/>
        </w:sectPr>
      </w:pPr>
    </w:p>
    <w:p w:rsidR="00805D15" w:rsidRDefault="00824927">
      <w:pPr>
        <w:pStyle w:val="a3"/>
        <w:rPr>
          <w:sz w:val="20"/>
        </w:rPr>
      </w:pPr>
      <w:r>
        <w:lastRenderedPageBreak/>
        <w:pict>
          <v:group id="_x0000_s1039" style="position:absolute;margin-left:0;margin-top:0;width:824.4pt;height:578.2pt;z-index:-15981568;mso-position-horizontal-relative:page;mso-position-vertical-relative:page" coordsize="16488,11564">
            <v:shape id="_x0000_s1041" type="#_x0000_t75" style="position:absolute;width:16488;height:11564">
              <v:imagedata r:id="rId9" o:title=""/>
            </v:shape>
            <v:line id="_x0000_s1040" style="position:absolute" from="0,10903" to="16488,10903" strokeweight=".8pt"/>
            <w10:wrap anchorx="page" anchory="page"/>
          </v:group>
        </w:pict>
      </w: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spacing w:before="1"/>
      </w:pPr>
    </w:p>
    <w:p w:rsidR="00805D15" w:rsidRDefault="00805D15">
      <w:pPr>
        <w:spacing w:line="290" w:lineRule="auto"/>
        <w:rPr>
          <w:sz w:val="16"/>
        </w:rPr>
        <w:sectPr w:rsidR="00805D15">
          <w:pgSz w:w="16490" w:h="11570" w:orient="landscape"/>
          <w:pgMar w:top="1080" w:right="2360" w:bottom="0" w:left="300" w:header="720" w:footer="720" w:gutter="0"/>
          <w:cols w:space="720"/>
        </w:sectPr>
      </w:pPr>
    </w:p>
    <w:p w:rsidR="00805D15" w:rsidRDefault="00824927">
      <w:pPr>
        <w:pStyle w:val="a3"/>
        <w:spacing w:before="7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336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5400167"/>
            <wp:effectExtent l="0" t="0" r="0" b="0"/>
            <wp:wrapNone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5400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5D15" w:rsidRDefault="00805D15">
      <w:pPr>
        <w:rPr>
          <w:sz w:val="17"/>
        </w:rPr>
        <w:sectPr w:rsidR="00805D15">
          <w:footerReference w:type="default" r:id="rId11"/>
          <w:pgSz w:w="16840" w:h="11900" w:orient="landscape"/>
          <w:pgMar w:top="0" w:right="2420" w:bottom="420" w:left="2420" w:header="0" w:footer="225" w:gutter="0"/>
          <w:cols w:space="720"/>
        </w:sectPr>
      </w:pPr>
    </w:p>
    <w:p w:rsidR="00805D15" w:rsidRDefault="00824927">
      <w:pPr>
        <w:pStyle w:val="1"/>
      </w:pPr>
      <w:r>
        <w:lastRenderedPageBreak/>
        <w:pict>
          <v:shape id="_x0000_s1037" style="position:absolute;left:0;text-align:left;margin-left:83.65pt;margin-top:56.65pt;width:470.75pt;height:726.85pt;z-index:-15979520;mso-position-horizontal-relative:page;mso-position-vertical-relative:page" coordorigin="1673,1133" coordsize="9415,14537" o:spt="100" adj="0,,0" path="m11087,12263r-9414,l1673,12506r,391l1673,13137r,243l1673,13771r,242l1673,14253r,391l1673,14644r,392l1673,15429r,240l11087,15669r,-240l11087,15036r,-392l11087,14644r,-391l11087,14013r,-242l11087,13380r,-243l11087,12897r,-391l11087,12263xm11087,5293r-9414,l1673,5533r,242l1673,6018r,391l1673,6649r,242l1673,7134r,391l1673,7765r,242l1673,8250r,240l1673,8732r,l1673,8973r,242l1673,9457r,392l1673,10089r,242l1673,10573r,240l1673,11056r,240l1673,11538r,243l1673,12021r,242l11087,12263r,-242l11087,11781r,-243l11087,11296r,-240l11087,10813r,-240l11087,10331r,-242l11087,9849r,-392l11087,9215r,-242l11087,8732r,l11087,8490r,-240l11087,8007r,-242l11087,7525r,-391l11087,6891r,-242l11087,6409r,-391l11087,5775r,-242l11087,5293xm11087,4901r-9414,l1673,5292r9414,l11087,4901xm11087,1133r-9414,l1673,1423r,243l1673,1666r,338l1673,2244r,243l1673,2729r,480l1673,3452r,242l1673,3934r,242l1673,4416r,243l1673,4901r9414,l11087,4659r,-243l11087,4176r,-242l11087,3694r,-242l11087,3209r,-480l11087,2487r,-243l11087,2004r,-338l11087,1666r,-243l11087,1133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1B669D"/>
        </w:rPr>
        <w:t>7</w:t>
      </w:r>
      <w:r>
        <w:rPr>
          <w:color w:val="1B669D"/>
          <w:spacing w:val="-3"/>
        </w:rPr>
        <w:t xml:space="preserve"> </w:t>
      </w:r>
      <w:r>
        <w:rPr>
          <w:color w:val="1B669D"/>
        </w:rPr>
        <w:t>вопросов</w:t>
      </w:r>
      <w:r>
        <w:rPr>
          <w:color w:val="1B669D"/>
          <w:spacing w:val="-1"/>
        </w:rPr>
        <w:t xml:space="preserve"> </w:t>
      </w:r>
      <w:r>
        <w:rPr>
          <w:color w:val="1B669D"/>
        </w:rPr>
        <w:t>о</w:t>
      </w:r>
      <w:r>
        <w:rPr>
          <w:color w:val="1B669D"/>
          <w:spacing w:val="-2"/>
        </w:rPr>
        <w:t xml:space="preserve"> </w:t>
      </w:r>
      <w:r>
        <w:rPr>
          <w:color w:val="1B669D"/>
        </w:rPr>
        <w:t>гриппе</w:t>
      </w:r>
    </w:p>
    <w:p w:rsidR="00805D15" w:rsidRDefault="00805D15">
      <w:pPr>
        <w:pStyle w:val="a3"/>
        <w:spacing w:before="4"/>
        <w:rPr>
          <w:rFonts w:ascii="Tahoma"/>
          <w:b/>
          <w:sz w:val="17"/>
        </w:rPr>
      </w:pPr>
    </w:p>
    <w:p w:rsidR="00805D15" w:rsidRDefault="00824927">
      <w:pPr>
        <w:spacing w:before="94"/>
        <w:ind w:left="142"/>
        <w:rPr>
          <w:rFonts w:ascii="Arial" w:hAnsi="Arial"/>
          <w:i/>
          <w:sz w:val="19"/>
        </w:rPr>
      </w:pPr>
      <w:r>
        <w:rPr>
          <w:rFonts w:ascii="Arial" w:hAnsi="Arial"/>
          <w:i/>
          <w:color w:val="7A7A7A"/>
          <w:sz w:val="19"/>
        </w:rPr>
        <w:t>30.11.2022</w:t>
      </w:r>
      <w:r>
        <w:rPr>
          <w:rFonts w:ascii="Arial" w:hAnsi="Arial"/>
          <w:i/>
          <w:color w:val="7A7A7A"/>
          <w:spacing w:val="-2"/>
          <w:sz w:val="19"/>
        </w:rPr>
        <w:t xml:space="preserve"> </w:t>
      </w:r>
      <w:r>
        <w:rPr>
          <w:rFonts w:ascii="Arial" w:hAnsi="Arial"/>
          <w:i/>
          <w:color w:val="7A7A7A"/>
          <w:sz w:val="19"/>
        </w:rPr>
        <w:t>г.</w:t>
      </w:r>
    </w:p>
    <w:p w:rsidR="00805D15" w:rsidRDefault="00824927">
      <w:pPr>
        <w:pStyle w:val="a3"/>
        <w:spacing w:before="59" w:line="244" w:lineRule="auto"/>
        <w:ind w:left="142" w:right="32"/>
      </w:pPr>
      <w:r>
        <w:rPr>
          <w:color w:val="1D1D1D"/>
        </w:rPr>
        <w:t>Роспотребнадзор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напоминает,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что</w:t>
      </w:r>
      <w:r>
        <w:rPr>
          <w:color w:val="1D1D1D"/>
          <w:spacing w:val="-11"/>
        </w:rPr>
        <w:t xml:space="preserve"> </w:t>
      </w:r>
      <w:r>
        <w:rPr>
          <w:color w:val="1D1D1D"/>
        </w:rPr>
        <w:t>в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начале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сентября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открылась</w:t>
      </w:r>
      <w:r>
        <w:rPr>
          <w:color w:val="1D1D1D"/>
          <w:spacing w:val="-10"/>
        </w:rPr>
        <w:t xml:space="preserve"> </w:t>
      </w:r>
      <w:r>
        <w:rPr>
          <w:color w:val="1D1D1D"/>
        </w:rPr>
        <w:t>кампания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по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вакцинации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против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гриппа.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Период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с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сентября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по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ноябрь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самое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подходящее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время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для</w:t>
      </w:r>
      <w:r>
        <w:rPr>
          <w:color w:val="1D1D1D"/>
          <w:spacing w:val="-3"/>
        </w:rPr>
        <w:t xml:space="preserve"> </w:t>
      </w:r>
      <w:r>
        <w:rPr>
          <w:color w:val="1D1D1D"/>
        </w:rPr>
        <w:t>вакцинации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от</w:t>
      </w:r>
    </w:p>
    <w:p w:rsidR="00805D15" w:rsidRDefault="00824927">
      <w:pPr>
        <w:pStyle w:val="a3"/>
        <w:spacing w:line="244" w:lineRule="auto"/>
        <w:ind w:left="142"/>
      </w:pPr>
      <w:r>
        <w:rPr>
          <w:color w:val="1D1D1D"/>
        </w:rPr>
        <w:t>гриппа,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так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как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прививаться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нужно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за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3-4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недели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до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начала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подъема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заболеваемости,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чтобы</w:t>
      </w:r>
      <w:r>
        <w:rPr>
          <w:color w:val="1D1D1D"/>
          <w:spacing w:val="-53"/>
        </w:rPr>
        <w:t xml:space="preserve"> </w:t>
      </w:r>
      <w:r>
        <w:rPr>
          <w:color w:val="1D1D1D"/>
        </w:rPr>
        <w:t>успел сформироваться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необходимый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иммунитет.</w:t>
      </w:r>
    </w:p>
    <w:p w:rsidR="00805D15" w:rsidRDefault="00805D15">
      <w:pPr>
        <w:pStyle w:val="a3"/>
        <w:spacing w:before="4"/>
        <w:rPr>
          <w:sz w:val="12"/>
        </w:rPr>
      </w:pPr>
    </w:p>
    <w:p w:rsidR="00805D15" w:rsidRDefault="00824927">
      <w:pPr>
        <w:spacing w:before="94"/>
        <w:ind w:left="142"/>
        <w:rPr>
          <w:rFonts w:ascii="Arial" w:hAnsi="Arial"/>
          <w:b/>
          <w:sz w:val="21"/>
        </w:rPr>
      </w:pPr>
      <w:r>
        <w:rPr>
          <w:rFonts w:ascii="Arial" w:hAnsi="Arial"/>
          <w:b/>
          <w:color w:val="1D1D1D"/>
          <w:sz w:val="21"/>
        </w:rPr>
        <w:t>1.</w:t>
      </w:r>
      <w:r>
        <w:rPr>
          <w:rFonts w:ascii="Arial" w:hAnsi="Arial"/>
          <w:b/>
          <w:color w:val="1D1D1D"/>
          <w:spacing w:val="-2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Нужно ли делать прививку</w:t>
      </w:r>
      <w:r>
        <w:rPr>
          <w:rFonts w:ascii="Arial" w:hAnsi="Arial"/>
          <w:b/>
          <w:color w:val="1D1D1D"/>
          <w:spacing w:val="-5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от</w:t>
      </w:r>
      <w:r>
        <w:rPr>
          <w:rFonts w:ascii="Arial" w:hAnsi="Arial"/>
          <w:b/>
          <w:color w:val="1D1D1D"/>
          <w:spacing w:val="-3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гриппа,</w:t>
      </w:r>
      <w:r>
        <w:rPr>
          <w:rFonts w:ascii="Arial" w:hAnsi="Arial"/>
          <w:b/>
          <w:color w:val="1D1D1D"/>
          <w:spacing w:val="-2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если</w:t>
      </w:r>
      <w:r>
        <w:rPr>
          <w:rFonts w:ascii="Arial" w:hAnsi="Arial"/>
          <w:b/>
          <w:color w:val="1D1D1D"/>
          <w:spacing w:val="-3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в прошлом году</w:t>
      </w:r>
      <w:r>
        <w:rPr>
          <w:rFonts w:ascii="Arial" w:hAnsi="Arial"/>
          <w:b/>
          <w:color w:val="1D1D1D"/>
          <w:spacing w:val="-5"/>
          <w:sz w:val="21"/>
        </w:rPr>
        <w:t xml:space="preserve"> </w:t>
      </w:r>
      <w:r>
        <w:rPr>
          <w:rFonts w:ascii="Arial" w:hAnsi="Arial"/>
          <w:b/>
          <w:color w:val="1D1D1D"/>
          <w:sz w:val="21"/>
        </w:rPr>
        <w:t>гриппа не было?</w:t>
      </w:r>
    </w:p>
    <w:p w:rsidR="00805D15" w:rsidRDefault="00824927">
      <w:pPr>
        <w:pStyle w:val="a3"/>
        <w:spacing w:before="4" w:line="242" w:lineRule="auto"/>
        <w:ind w:left="142" w:right="245"/>
        <w:jc w:val="both"/>
      </w:pPr>
      <w:r>
        <w:rPr>
          <w:color w:val="1D1D1D"/>
        </w:rPr>
        <w:t>В сезон 2021-2022 циркуляция гриппа в России была значительно выше по сравнению с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сезоном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2020-2021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ее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масштаб</w:t>
      </w:r>
      <w:r>
        <w:rPr>
          <w:color w:val="1D1D1D"/>
          <w:spacing w:val="-8"/>
        </w:rPr>
        <w:t xml:space="preserve"> </w:t>
      </w:r>
      <w:r>
        <w:rPr>
          <w:color w:val="1D1D1D"/>
        </w:rPr>
        <w:t>приблизился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к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уровню,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наблюдаемому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до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пандемии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COVID-</w:t>
      </w:r>
    </w:p>
    <w:p w:rsidR="00805D15" w:rsidRDefault="00824927">
      <w:pPr>
        <w:pStyle w:val="a3"/>
        <w:spacing w:before="3" w:line="242" w:lineRule="auto"/>
        <w:ind w:left="142" w:right="291"/>
        <w:jc w:val="both"/>
      </w:pPr>
      <w:r>
        <w:rPr>
          <w:color w:val="1D1D1D"/>
        </w:rPr>
        <w:t>19.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В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циркуляции</w:t>
      </w:r>
      <w:r>
        <w:rPr>
          <w:color w:val="1D1D1D"/>
          <w:spacing w:val="-9"/>
        </w:rPr>
        <w:t xml:space="preserve"> </w:t>
      </w:r>
      <w:r>
        <w:rPr>
          <w:color w:val="1D1D1D"/>
        </w:rPr>
        <w:t>наблюдалось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абсолютное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доминирование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гриппа</w:t>
      </w:r>
      <w:r>
        <w:rPr>
          <w:color w:val="1D1D1D"/>
          <w:spacing w:val="-7"/>
        </w:rPr>
        <w:t xml:space="preserve"> </w:t>
      </w:r>
      <w:r>
        <w:rPr>
          <w:color w:val="1D1D1D"/>
        </w:rPr>
        <w:t>A(H3N2)</w:t>
      </w:r>
      <w:r>
        <w:rPr>
          <w:color w:val="1D1D1D"/>
          <w:spacing w:val="-6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-5"/>
        </w:rPr>
        <w:t xml:space="preserve"> </w:t>
      </w:r>
      <w:r>
        <w:rPr>
          <w:color w:val="1D1D1D"/>
        </w:rPr>
        <w:t>спорадическое</w:t>
      </w:r>
      <w:r>
        <w:rPr>
          <w:color w:val="1D1D1D"/>
          <w:spacing w:val="-53"/>
        </w:rPr>
        <w:t xml:space="preserve"> </w:t>
      </w:r>
      <w:r>
        <w:rPr>
          <w:color w:val="1D1D1D"/>
        </w:rPr>
        <w:t>выявление вирусов</w:t>
      </w:r>
      <w:r>
        <w:rPr>
          <w:color w:val="1D1D1D"/>
          <w:spacing w:val="2"/>
        </w:rPr>
        <w:t xml:space="preserve"> </w:t>
      </w:r>
      <w:r>
        <w:rPr>
          <w:color w:val="1D1D1D"/>
        </w:rPr>
        <w:t>гриппа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типа</w:t>
      </w:r>
      <w:r>
        <w:rPr>
          <w:color w:val="1D1D1D"/>
          <w:spacing w:val="2"/>
        </w:rPr>
        <w:t xml:space="preserve"> </w:t>
      </w:r>
      <w:r>
        <w:rPr>
          <w:color w:val="1D1D1D"/>
        </w:rPr>
        <w:t>В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и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субтипа</w:t>
      </w:r>
      <w:r>
        <w:rPr>
          <w:color w:val="1D1D1D"/>
          <w:spacing w:val="1"/>
        </w:rPr>
        <w:t xml:space="preserve"> </w:t>
      </w:r>
      <w:r>
        <w:rPr>
          <w:color w:val="1D1D1D"/>
        </w:rPr>
        <w:t>А(H1N1)pdm09.</w:t>
      </w:r>
    </w:p>
    <w:p w:rsidR="00805D15" w:rsidRDefault="00824927">
      <w:pPr>
        <w:pStyle w:val="a3"/>
        <w:spacing w:before="2" w:line="242" w:lineRule="auto"/>
        <w:ind w:left="142" w:right="146"/>
        <w:jc w:val="both"/>
      </w:pPr>
      <w:r>
        <w:rPr>
          <w:color w:val="232323"/>
        </w:rPr>
        <w:t>В этом году ситуация может оказаться серьезнее, так как ожидается, что придет новый вирус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подтипа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А/Н3N2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А/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Darwin/9/2021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типа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линии</w:t>
      </w:r>
      <w:r>
        <w:rPr>
          <w:color w:val="232323"/>
          <w:spacing w:val="56"/>
        </w:rPr>
        <w:t xml:space="preserve"> </w:t>
      </w:r>
      <w:r>
        <w:rPr>
          <w:color w:val="232323"/>
        </w:rPr>
        <w:t>Victoria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В/Austria/1359417/2021.</w:t>
      </w:r>
    </w:p>
    <w:p w:rsidR="00805D15" w:rsidRDefault="00824927">
      <w:pPr>
        <w:pStyle w:val="a3"/>
        <w:spacing w:before="154" w:line="244" w:lineRule="auto"/>
        <w:ind w:left="142" w:right="147"/>
        <w:jc w:val="both"/>
      </w:pPr>
      <w:r>
        <w:rPr>
          <w:color w:val="232323"/>
        </w:rPr>
        <w:t>Кроме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того,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</w:t>
      </w:r>
      <w:r>
        <w:rPr>
          <w:color w:val="232323"/>
        </w:rPr>
        <w:t>ире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продолжают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циркулировать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штаммы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подобные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тому,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который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вызвал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пандемию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2009-2010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годах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(А/H1N1/pdm2009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(«свиной»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грипп).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Он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считается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одним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из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опасных,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так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как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может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вызывать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довольно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тяжелое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течение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заболевания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>и привести к вирусной пневмонии.</w:t>
      </w:r>
    </w:p>
    <w:p w:rsidR="00805D15" w:rsidRDefault="00824927">
      <w:pPr>
        <w:pStyle w:val="a3"/>
        <w:spacing w:before="146" w:line="244" w:lineRule="auto"/>
        <w:ind w:left="142" w:right="144"/>
        <w:jc w:val="both"/>
      </w:pPr>
      <w:r>
        <w:rPr>
          <w:color w:val="232323"/>
        </w:rPr>
        <w:t xml:space="preserve">В Южном полушарии эпидемия гриппа в 2022 году пришла раньше </w:t>
      </w:r>
      <w:r>
        <w:rPr>
          <w:color w:val="232323"/>
          <w:w w:val="140"/>
        </w:rPr>
        <w:t xml:space="preserve">— </w:t>
      </w:r>
      <w:r>
        <w:rPr>
          <w:color w:val="232323"/>
        </w:rPr>
        <w:t>уже в середине апреля.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Есть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вероятность,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что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Россию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она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придет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уже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октябре.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Также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важно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помнить,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что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сезон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 xml:space="preserve">гриппа есть риск заразиться сразу двумя инфекциями </w:t>
      </w:r>
      <w:r>
        <w:rPr>
          <w:color w:val="232323"/>
          <w:w w:val="140"/>
        </w:rPr>
        <w:t xml:space="preserve">— </w:t>
      </w:r>
      <w:r>
        <w:rPr>
          <w:color w:val="232323"/>
        </w:rPr>
        <w:t>COVID-19 и гриппом, поэтому лучше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всего позаботиться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своем здоровье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заранее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вовремя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привиться.</w:t>
      </w:r>
    </w:p>
    <w:p w:rsidR="00805D15" w:rsidRDefault="00824927">
      <w:pPr>
        <w:pStyle w:val="2"/>
        <w:numPr>
          <w:ilvl w:val="0"/>
          <w:numId w:val="2"/>
        </w:numPr>
        <w:tabs>
          <w:tab w:val="left" w:pos="375"/>
        </w:tabs>
        <w:spacing w:before="143"/>
      </w:pPr>
      <w:r>
        <w:rPr>
          <w:color w:val="232323"/>
        </w:rPr>
        <w:t>Какие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штаммы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войдут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состав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вакцин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этом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году?</w:t>
      </w:r>
    </w:p>
    <w:p w:rsidR="00805D15" w:rsidRDefault="00824927">
      <w:pPr>
        <w:pStyle w:val="a3"/>
        <w:spacing w:before="4" w:line="244" w:lineRule="auto"/>
        <w:ind w:left="142" w:right="144"/>
        <w:jc w:val="both"/>
      </w:pPr>
      <w:r>
        <w:rPr>
          <w:color w:val="232323"/>
        </w:rPr>
        <w:t>Штаммовый состав вакцин этого года существенно изменился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- в трехвалентной вакцине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заменены два из трех, включенных в вакцину предыдущего сезона, в четырёхвалентной</w:t>
      </w:r>
      <w:r>
        <w:rPr>
          <w:color w:val="232323"/>
          <w:spacing w:val="55"/>
        </w:rPr>
        <w:t xml:space="preserve"> </w:t>
      </w:r>
      <w:r>
        <w:rPr>
          <w:color w:val="232323"/>
          <w:w w:val="140"/>
        </w:rPr>
        <w:t>—</w:t>
      </w:r>
      <w:r>
        <w:rPr>
          <w:color w:val="232323"/>
          <w:spacing w:val="1"/>
          <w:w w:val="140"/>
        </w:rPr>
        <w:t xml:space="preserve"> </w:t>
      </w:r>
      <w:r>
        <w:rPr>
          <w:color w:val="232323"/>
        </w:rPr>
        <w:t xml:space="preserve">два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штамма.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В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обновленный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состав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вакцин,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согласно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рекомендациям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ВОЗ,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вкл</w:t>
      </w:r>
      <w:r>
        <w:rPr>
          <w:color w:val="232323"/>
        </w:rPr>
        <w:t>ючили антигены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штаммов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вирусов,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которые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ожидаются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грядущем</w:t>
      </w:r>
      <w:r>
        <w:rPr>
          <w:color w:val="232323"/>
          <w:spacing w:val="55"/>
        </w:rPr>
        <w:t xml:space="preserve"> </w:t>
      </w:r>
      <w:r>
        <w:rPr>
          <w:color w:val="232323"/>
        </w:rPr>
        <w:t>эпидемическом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сезоне: А/Н3N2 - А/ Darwin/9/2021 и В линии Victoria В/Austria/1359417/2021, антиген вируса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А(Н1N1)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pdm09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А/Victoria/2570/2019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остался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неизменным,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так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как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2009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года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штаммы,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подобные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пандемическому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2009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года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А(Н1N1)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pdm09,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продолжают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активно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циркулировать среди населения.</w:t>
      </w:r>
    </w:p>
    <w:p w:rsidR="00805D15" w:rsidRDefault="00824927">
      <w:pPr>
        <w:pStyle w:val="2"/>
        <w:numPr>
          <w:ilvl w:val="0"/>
          <w:numId w:val="2"/>
        </w:numPr>
        <w:tabs>
          <w:tab w:val="left" w:pos="375"/>
        </w:tabs>
        <w:spacing w:before="139"/>
      </w:pPr>
      <w:r>
        <w:rPr>
          <w:color w:val="232323"/>
        </w:rPr>
        <w:t>Чем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отличаются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трехвалентные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четырехвалентные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вакцины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гриппа?</w:t>
      </w:r>
    </w:p>
    <w:p w:rsidR="00805D15" w:rsidRDefault="00824927">
      <w:pPr>
        <w:pStyle w:val="a3"/>
        <w:tabs>
          <w:tab w:val="left" w:pos="1737"/>
          <w:tab w:val="left" w:pos="3930"/>
          <w:tab w:val="left" w:pos="5456"/>
          <w:tab w:val="left" w:pos="6871"/>
          <w:tab w:val="left" w:pos="8155"/>
          <w:tab w:val="left" w:pos="8982"/>
        </w:tabs>
        <w:spacing w:before="4" w:line="244" w:lineRule="auto"/>
        <w:ind w:left="142" w:right="142"/>
        <w:jc w:val="both"/>
      </w:pPr>
      <w:r>
        <w:rPr>
          <w:color w:val="232323"/>
        </w:rPr>
        <w:t>В 3-х валентную вакцину входят антигены вирусов гриппа типа А, относящихся к подтип</w:t>
      </w:r>
      <w:r>
        <w:rPr>
          <w:color w:val="232323"/>
        </w:rPr>
        <w:t>ам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А/H1N1и A/H3N2, а также типу В линии Victoria или Yamagata. Известно, что вакцинация от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одной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линии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может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обеспечить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перекрестную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защиту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другой.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последние годы в состав трёхвалентных вакцин входит линия Victoria. В связи с тем, что 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отдельные эпидемические сезоны вирусы гриппа В линии Yamagata начали составлять около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половины</w:t>
      </w:r>
      <w:r>
        <w:rPr>
          <w:color w:val="232323"/>
        </w:rPr>
        <w:tab/>
        <w:t>циркулирующих</w:t>
      </w:r>
      <w:r>
        <w:rPr>
          <w:color w:val="232323"/>
        </w:rPr>
        <w:tab/>
        <w:t>штаммов</w:t>
      </w:r>
      <w:r>
        <w:rPr>
          <w:color w:val="232323"/>
        </w:rPr>
        <w:tab/>
        <w:t>вирусов</w:t>
      </w:r>
      <w:r>
        <w:rPr>
          <w:color w:val="232323"/>
        </w:rPr>
        <w:tab/>
        <w:t>гриппа</w:t>
      </w:r>
      <w:r>
        <w:rPr>
          <w:color w:val="232323"/>
        </w:rPr>
        <w:tab/>
        <w:t>В,</w:t>
      </w:r>
      <w:r>
        <w:rPr>
          <w:color w:val="232323"/>
        </w:rPr>
        <w:tab/>
        <w:t>были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>разработаны четырёхвалентны</w:t>
      </w:r>
      <w:r>
        <w:rPr>
          <w:color w:val="232323"/>
        </w:rPr>
        <w:t xml:space="preserve">е вакцины,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в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состав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которых 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 xml:space="preserve">стали     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входить,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помимо антигенов вирусов гриппа типа А подтипов А/H1N1 и А/H3N2, вирусы гриппа типа 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сразу</w:t>
      </w:r>
      <w:r>
        <w:rPr>
          <w:color w:val="232323"/>
          <w:spacing w:val="16"/>
        </w:rPr>
        <w:t xml:space="preserve"> </w:t>
      </w:r>
      <w:r>
        <w:rPr>
          <w:color w:val="232323"/>
        </w:rPr>
        <w:t>двух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линий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-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Victoria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или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Yamagata.</w:t>
      </w:r>
      <w:r>
        <w:rPr>
          <w:color w:val="232323"/>
          <w:spacing w:val="16"/>
        </w:rPr>
        <w:t xml:space="preserve"> </w:t>
      </w:r>
      <w:r>
        <w:rPr>
          <w:color w:val="232323"/>
        </w:rPr>
        <w:t>Считается,</w:t>
      </w:r>
      <w:r>
        <w:rPr>
          <w:color w:val="232323"/>
          <w:spacing w:val="18"/>
        </w:rPr>
        <w:t xml:space="preserve"> </w:t>
      </w:r>
      <w:r>
        <w:rPr>
          <w:color w:val="232323"/>
        </w:rPr>
        <w:t>что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такая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вакцина</w:t>
      </w:r>
      <w:r>
        <w:rPr>
          <w:color w:val="232323"/>
          <w:spacing w:val="17"/>
        </w:rPr>
        <w:t xml:space="preserve"> </w:t>
      </w:r>
      <w:r>
        <w:rPr>
          <w:color w:val="232323"/>
        </w:rPr>
        <w:t>надежней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защищает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55"/>
        </w:rPr>
        <w:t xml:space="preserve"> </w:t>
      </w:r>
      <w:r>
        <w:rPr>
          <w:color w:val="232323"/>
        </w:rPr>
        <w:t>гриппа.</w:t>
      </w:r>
      <w:r>
        <w:rPr>
          <w:color w:val="232323"/>
          <w:spacing w:val="56"/>
        </w:rPr>
        <w:t xml:space="preserve"> </w:t>
      </w:r>
      <w:r>
        <w:rPr>
          <w:color w:val="232323"/>
        </w:rPr>
        <w:t>Но   в   этом   эпидсезоне</w:t>
      </w:r>
      <w:r>
        <w:rPr>
          <w:color w:val="232323"/>
          <w:spacing w:val="56"/>
        </w:rPr>
        <w:t xml:space="preserve"> </w:t>
      </w:r>
      <w:r>
        <w:rPr>
          <w:color w:val="232323"/>
        </w:rPr>
        <w:t>прогнозируется   доминирование   линии</w:t>
      </w:r>
      <w:r>
        <w:rPr>
          <w:color w:val="232323"/>
          <w:spacing w:val="56"/>
        </w:rPr>
        <w:t xml:space="preserve"> </w:t>
      </w:r>
      <w:r>
        <w:rPr>
          <w:color w:val="232323"/>
        </w:rPr>
        <w:t>Victoria,</w:t>
      </w:r>
      <w:r>
        <w:rPr>
          <w:color w:val="232323"/>
          <w:spacing w:val="55"/>
        </w:rPr>
        <w:t xml:space="preserve"> </w:t>
      </w:r>
      <w:r>
        <w:rPr>
          <w:color w:val="232323"/>
        </w:rPr>
        <w:t>так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что трехвалентные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вакцины будут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так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же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эффективны.</w:t>
      </w:r>
    </w:p>
    <w:p w:rsidR="00805D15" w:rsidRDefault="00824927">
      <w:pPr>
        <w:pStyle w:val="a3"/>
        <w:spacing w:before="139" w:line="242" w:lineRule="auto"/>
        <w:ind w:left="142" w:right="148"/>
        <w:jc w:val="both"/>
      </w:pPr>
      <w:r>
        <w:rPr>
          <w:color w:val="232323"/>
        </w:rPr>
        <w:t>Все российские вакцины от гриппа, которые выпускает наша промышленность, эффективны и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безопасны,</w:t>
      </w:r>
      <w:r>
        <w:rPr>
          <w:color w:val="232323"/>
          <w:spacing w:val="17"/>
        </w:rPr>
        <w:t xml:space="preserve"> </w:t>
      </w:r>
      <w:r>
        <w:rPr>
          <w:color w:val="232323"/>
        </w:rPr>
        <w:t>каждый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год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их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состав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пересма</w:t>
      </w:r>
      <w:r>
        <w:rPr>
          <w:color w:val="232323"/>
        </w:rPr>
        <w:t>тривается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соответствии</w:t>
      </w:r>
      <w:r>
        <w:rPr>
          <w:color w:val="232323"/>
          <w:spacing w:val="19"/>
        </w:rPr>
        <w:t xml:space="preserve"> </w:t>
      </w:r>
      <w:r>
        <w:rPr>
          <w:color w:val="232323"/>
        </w:rPr>
        <w:t>с</w:t>
      </w:r>
      <w:r>
        <w:rPr>
          <w:color w:val="232323"/>
          <w:spacing w:val="20"/>
        </w:rPr>
        <w:t xml:space="preserve"> </w:t>
      </w:r>
      <w:r>
        <w:rPr>
          <w:color w:val="232323"/>
        </w:rPr>
        <w:t>рекомендациями</w:t>
      </w:r>
      <w:r>
        <w:rPr>
          <w:color w:val="232323"/>
          <w:spacing w:val="18"/>
        </w:rPr>
        <w:t xml:space="preserve"> </w:t>
      </w:r>
      <w:r>
        <w:rPr>
          <w:color w:val="232323"/>
        </w:rPr>
        <w:t>ВОЗ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>по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составу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вакцин от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для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Северного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полушария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на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грядущий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эпидсезон.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этом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году</w:t>
      </w:r>
    </w:p>
    <w:p w:rsidR="00805D15" w:rsidRDefault="00824927">
      <w:pPr>
        <w:pStyle w:val="2"/>
        <w:spacing w:before="153"/>
        <w:ind w:firstLine="0"/>
        <w:jc w:val="both"/>
      </w:pPr>
      <w:r>
        <w:rPr>
          <w:color w:val="232323"/>
        </w:rPr>
        <w:t>4-х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валентные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вакцины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содержат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антигены</w:t>
      </w:r>
    </w:p>
    <w:p w:rsidR="00805D15" w:rsidRDefault="00824927">
      <w:pPr>
        <w:pStyle w:val="a3"/>
        <w:spacing w:before="2" w:line="242" w:lineRule="auto"/>
        <w:ind w:left="142"/>
      </w:pPr>
      <w:r>
        <w:rPr>
          <w:color w:val="232323"/>
        </w:rPr>
        <w:t>A/Victoria/2570/2019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(H1N1)pdm09-подобного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или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A/Wisconsin/588/2019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(H1N1)pdm09-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подобного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вируса;</w:t>
      </w:r>
    </w:p>
    <w:p w:rsidR="00805D15" w:rsidRDefault="00824927">
      <w:pPr>
        <w:pStyle w:val="a3"/>
        <w:spacing w:before="151" w:line="396" w:lineRule="auto"/>
        <w:ind w:left="142" w:right="3162"/>
      </w:pPr>
      <w:r>
        <w:rPr>
          <w:color w:val="232323"/>
        </w:rPr>
        <w:t>A/Darwin/9/2021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(H3N2)-подобного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B/Austria/1359417/2021 (линия B/Victoria)-подобного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B/Phuket/3073/2013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(линия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B/Yamagata)-подобного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вируса.</w:t>
      </w:r>
    </w:p>
    <w:p w:rsidR="00805D15" w:rsidRDefault="00805D15">
      <w:pPr>
        <w:spacing w:line="396" w:lineRule="auto"/>
        <w:sectPr w:rsidR="00805D15">
          <w:footerReference w:type="default" r:id="rId12"/>
          <w:pgSz w:w="11910" w:h="16840"/>
          <w:pgMar w:top="1040" w:right="700" w:bottom="580" w:left="1560" w:header="0" w:footer="388" w:gutter="0"/>
          <w:cols w:space="720"/>
        </w:sectPr>
      </w:pPr>
    </w:p>
    <w:p w:rsidR="00805D15" w:rsidRDefault="00824927">
      <w:pPr>
        <w:pStyle w:val="2"/>
        <w:spacing w:before="72"/>
        <w:ind w:firstLine="0"/>
      </w:pPr>
      <w:r>
        <w:lastRenderedPageBreak/>
        <w:pict>
          <v:shape id="_x0000_s1036" style="position:absolute;left:0;text-align:left;margin-left:83.65pt;margin-top:3.75pt;width:470.75pt;height:511.4pt;z-index:-15979008;mso-position-horizontal-relative:page" coordorigin="1673,75" coordsize="9415,10228" o:spt="100" adj="0,,0" path="m11087,4057r-9414,l1673,4448r,243l1673,4931r,242l1673,5416r,240l1673,6047r,242l1673,6532r,391l1673,7163r,242l1673,7647r,1l1673,7888r,242l1673,8370r,243l1673,8855r,240l1673,9338r,242l1673,9820r,242l1673,10302r9414,l11087,10062r,-242l11087,9580r,-242l11087,9095r,-240l11087,8613r,-243l11087,8130r,-242l11087,7648r,-1l11087,7405r,-242l11087,6923r,-391l11087,6289r,-242l11087,5656r,-240l11087,5173r,-242l11087,4691r,-243l11087,4057xm11087,3183r-9414,l1673,3574r,243l1673,4057r9414,l11087,3817r,-243l11087,3183xm11087,951r-9414,l1673,1342r,391l1673,1976r,240l1673,2458r,243l1673,2941r,242l11087,3183r,-242l11087,2701r,-243l11087,2216r,-240l11087,1733r,-391l11087,951xm11087,75r-9414,l1673,317r,242l1673,559r,392l11087,951r,-392l11087,559r,-242l11087,75xe" fillcolor="#f8f8f8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2323"/>
        </w:rPr>
        <w:t>3-х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валентные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вакцины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содержат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антигены</w:t>
      </w:r>
    </w:p>
    <w:p w:rsidR="00805D15" w:rsidRDefault="00824927">
      <w:pPr>
        <w:pStyle w:val="a3"/>
        <w:spacing w:before="4" w:line="242" w:lineRule="auto"/>
        <w:ind w:left="142"/>
      </w:pPr>
      <w:r>
        <w:rPr>
          <w:color w:val="232323"/>
        </w:rPr>
        <w:t>A/Victoria/2570/2019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(H1N1)pdm09-подобного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32"/>
        </w:rPr>
        <w:t xml:space="preserve"> </w:t>
      </w:r>
      <w:r>
        <w:rPr>
          <w:color w:val="232323"/>
        </w:rPr>
        <w:t>или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A/Wisconsin/588/2019</w:t>
      </w:r>
      <w:r>
        <w:rPr>
          <w:color w:val="232323"/>
          <w:spacing w:val="33"/>
        </w:rPr>
        <w:t xml:space="preserve"> </w:t>
      </w:r>
      <w:r>
        <w:rPr>
          <w:color w:val="232323"/>
        </w:rPr>
        <w:t>(H1N1)pdm09-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подобного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</w:t>
      </w:r>
    </w:p>
    <w:p w:rsidR="00805D15" w:rsidRDefault="00824927">
      <w:pPr>
        <w:pStyle w:val="a3"/>
        <w:spacing w:before="151" w:line="396" w:lineRule="auto"/>
        <w:ind w:left="142" w:right="3162"/>
      </w:pPr>
      <w:r>
        <w:rPr>
          <w:color w:val="232323"/>
        </w:rPr>
        <w:t>A/Darwin/9/2021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(H3N2)-подобного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вируса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B/Austria/1359417/2021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(линия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B/Victoria)-подобного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вируса.</w:t>
      </w:r>
    </w:p>
    <w:p w:rsidR="00805D15" w:rsidRDefault="00824927">
      <w:pPr>
        <w:pStyle w:val="2"/>
        <w:numPr>
          <w:ilvl w:val="0"/>
          <w:numId w:val="2"/>
        </w:numPr>
        <w:tabs>
          <w:tab w:val="left" w:pos="375"/>
        </w:tabs>
        <w:spacing w:line="239" w:lineRule="exact"/>
        <w:jc w:val="both"/>
      </w:pPr>
      <w:r>
        <w:rPr>
          <w:color w:val="232323"/>
        </w:rPr>
        <w:t>Если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я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сделал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прививку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гриппа,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я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не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заболею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коронавирусом?</w:t>
      </w:r>
    </w:p>
    <w:p w:rsidR="00805D15" w:rsidRDefault="00824927">
      <w:pPr>
        <w:pStyle w:val="a3"/>
        <w:spacing w:before="2" w:line="244" w:lineRule="auto"/>
        <w:ind w:left="142" w:right="145"/>
        <w:jc w:val="both"/>
      </w:pPr>
      <w:r>
        <w:rPr>
          <w:color w:val="232323"/>
        </w:rPr>
        <w:t>Нет, потому что это разные инфекции и разные вирусы. Для того чтобы защитить себя от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</w:t>
      </w:r>
      <w:r>
        <w:rPr>
          <w:color w:val="232323"/>
        </w:rPr>
        <w:t>иппа и COVID-19, необходимо пройти вакцинацию как от коронавируса, так и от гриппа.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Если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вы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уже</w:t>
      </w:r>
      <w:r>
        <w:rPr>
          <w:color w:val="232323"/>
          <w:spacing w:val="8"/>
        </w:rPr>
        <w:t xml:space="preserve"> </w:t>
      </w:r>
      <w:r>
        <w:rPr>
          <w:color w:val="232323"/>
        </w:rPr>
        <w:t>сделали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прививку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гриппа,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то</w:t>
      </w:r>
      <w:r>
        <w:rPr>
          <w:color w:val="232323"/>
          <w:spacing w:val="6"/>
        </w:rPr>
        <w:t xml:space="preserve"> </w:t>
      </w:r>
      <w:r>
        <w:rPr>
          <w:color w:val="232323"/>
        </w:rPr>
        <w:t>прививку</w:t>
      </w:r>
      <w:r>
        <w:rPr>
          <w:color w:val="232323"/>
          <w:spacing w:val="5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нового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коронавируса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нужно</w:t>
      </w:r>
      <w:r>
        <w:rPr>
          <w:color w:val="232323"/>
          <w:spacing w:val="7"/>
        </w:rPr>
        <w:t xml:space="preserve"> </w:t>
      </w:r>
      <w:r>
        <w:rPr>
          <w:color w:val="232323"/>
        </w:rPr>
        <w:t>сделать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>с интервалом в один месяц. Помните, что одновременное заражение гриппом и COVID-19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приводит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развитию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более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тяжелых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форм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респираторной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инфекции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повышает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риск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неблагоприятного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исхода.</w:t>
      </w:r>
    </w:p>
    <w:p w:rsidR="00805D15" w:rsidRDefault="00824927">
      <w:pPr>
        <w:pStyle w:val="a3"/>
        <w:spacing w:before="146" w:line="242" w:lineRule="auto"/>
        <w:ind w:left="142" w:right="145"/>
        <w:jc w:val="both"/>
      </w:pPr>
      <w:r>
        <w:rPr>
          <w:color w:val="232323"/>
        </w:rPr>
        <w:t>По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клинической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картине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COVID-19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часто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трудно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дифференцировать,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может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привести к неправильной тактике лечения до лабораторного подтверждения д</w:t>
      </w:r>
      <w:r>
        <w:rPr>
          <w:color w:val="232323"/>
        </w:rPr>
        <w:t>иагноза. Это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особенно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опасно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для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людей 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сопутствующей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патологией.</w:t>
      </w:r>
    </w:p>
    <w:p w:rsidR="00805D15" w:rsidRDefault="00824927">
      <w:pPr>
        <w:pStyle w:val="2"/>
        <w:numPr>
          <w:ilvl w:val="0"/>
          <w:numId w:val="2"/>
        </w:numPr>
        <w:tabs>
          <w:tab w:val="left" w:pos="402"/>
        </w:tabs>
        <w:spacing w:before="151"/>
        <w:ind w:left="142" w:right="144" w:firstLine="0"/>
        <w:jc w:val="both"/>
      </w:pPr>
      <w:r>
        <w:rPr>
          <w:color w:val="232323"/>
        </w:rPr>
        <w:t>Можно ли делать прививку от гриппа и COVID-19 одновременно (в один день)? Как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быть тем, кто уже сделал прививку от COVID-19? И как быть тем, кто еще не успел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сделать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ни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одной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прививки?</w:t>
      </w:r>
    </w:p>
    <w:p w:rsidR="00805D15" w:rsidRDefault="00824927">
      <w:pPr>
        <w:pStyle w:val="a3"/>
        <w:spacing w:before="4" w:line="242" w:lineRule="auto"/>
        <w:ind w:left="142" w:right="146"/>
        <w:jc w:val="both"/>
      </w:pPr>
      <w:r>
        <w:rPr>
          <w:color w:val="232323"/>
        </w:rPr>
        <w:t>Пройти вакцинацию от гриппа и от COVID-19 можно в один день. Если получилось сделать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только от одной инфекции, вакцинироваться от другой нужно с интервалом не менее месяца,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для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того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чтобы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выработался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полноценный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иммунитет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этих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инфекционных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заболеваний.</w:t>
      </w:r>
    </w:p>
    <w:p w:rsidR="00805D15" w:rsidRDefault="00824927">
      <w:pPr>
        <w:pStyle w:val="a4"/>
        <w:numPr>
          <w:ilvl w:val="0"/>
          <w:numId w:val="2"/>
        </w:numPr>
        <w:tabs>
          <w:tab w:val="left" w:pos="373"/>
        </w:tabs>
        <w:spacing w:before="150" w:line="242" w:lineRule="auto"/>
        <w:ind w:left="142" w:right="154" w:firstLine="0"/>
        <w:rPr>
          <w:sz w:val="21"/>
        </w:rPr>
      </w:pPr>
      <w:r>
        <w:rPr>
          <w:rFonts w:ascii="Arial" w:hAnsi="Arial"/>
          <w:b/>
          <w:color w:val="232323"/>
          <w:sz w:val="21"/>
        </w:rPr>
        <w:t>Можно ли делать одновременно прививку от гриппа и от пневмонии (в один день)?</w:t>
      </w:r>
      <w:r>
        <w:rPr>
          <w:rFonts w:ascii="Arial" w:hAnsi="Arial"/>
          <w:b/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Да,</w:t>
      </w:r>
      <w:r>
        <w:rPr>
          <w:color w:val="232323"/>
          <w:spacing w:val="26"/>
          <w:sz w:val="21"/>
        </w:rPr>
        <w:t xml:space="preserve"> </w:t>
      </w:r>
      <w:r>
        <w:rPr>
          <w:color w:val="232323"/>
          <w:sz w:val="21"/>
        </w:rPr>
        <w:t>прививки</w:t>
      </w:r>
      <w:r>
        <w:rPr>
          <w:color w:val="232323"/>
          <w:spacing w:val="28"/>
          <w:sz w:val="21"/>
        </w:rPr>
        <w:t xml:space="preserve"> </w:t>
      </w:r>
      <w:r>
        <w:rPr>
          <w:color w:val="232323"/>
          <w:sz w:val="21"/>
        </w:rPr>
        <w:t>от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гриппа</w:t>
      </w:r>
      <w:r>
        <w:rPr>
          <w:color w:val="232323"/>
          <w:spacing w:val="26"/>
          <w:sz w:val="21"/>
        </w:rPr>
        <w:t xml:space="preserve"> </w:t>
      </w:r>
      <w:r>
        <w:rPr>
          <w:color w:val="232323"/>
          <w:sz w:val="21"/>
        </w:rPr>
        <w:t>и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пневмококка</w:t>
      </w:r>
      <w:r>
        <w:rPr>
          <w:color w:val="232323"/>
          <w:spacing w:val="28"/>
          <w:sz w:val="21"/>
        </w:rPr>
        <w:t xml:space="preserve"> </w:t>
      </w:r>
      <w:r>
        <w:rPr>
          <w:color w:val="232323"/>
          <w:sz w:val="21"/>
        </w:rPr>
        <w:t>группам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риска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(например,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пожилым)</w:t>
      </w:r>
      <w:r>
        <w:rPr>
          <w:color w:val="232323"/>
          <w:spacing w:val="28"/>
          <w:sz w:val="21"/>
        </w:rPr>
        <w:t xml:space="preserve"> </w:t>
      </w:r>
      <w:r>
        <w:rPr>
          <w:color w:val="232323"/>
          <w:sz w:val="21"/>
        </w:rPr>
        <w:t>могут</w:t>
      </w:r>
      <w:r>
        <w:rPr>
          <w:color w:val="232323"/>
          <w:spacing w:val="27"/>
          <w:sz w:val="21"/>
        </w:rPr>
        <w:t xml:space="preserve"> </w:t>
      </w:r>
      <w:r>
        <w:rPr>
          <w:color w:val="232323"/>
          <w:sz w:val="21"/>
        </w:rPr>
        <w:t>делать</w:t>
      </w:r>
      <w:r>
        <w:rPr>
          <w:color w:val="232323"/>
          <w:spacing w:val="29"/>
          <w:sz w:val="21"/>
        </w:rPr>
        <w:t xml:space="preserve"> </w:t>
      </w:r>
      <w:r>
        <w:rPr>
          <w:color w:val="232323"/>
          <w:sz w:val="21"/>
        </w:rPr>
        <w:t>в</w:t>
      </w:r>
      <w:r>
        <w:rPr>
          <w:color w:val="232323"/>
          <w:spacing w:val="-53"/>
          <w:sz w:val="21"/>
        </w:rPr>
        <w:t xml:space="preserve"> </w:t>
      </w:r>
      <w:r>
        <w:rPr>
          <w:color w:val="232323"/>
          <w:sz w:val="21"/>
        </w:rPr>
        <w:t>один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день.</w:t>
      </w:r>
    </w:p>
    <w:p w:rsidR="00805D15" w:rsidRDefault="00824927">
      <w:pPr>
        <w:pStyle w:val="2"/>
        <w:numPr>
          <w:ilvl w:val="0"/>
          <w:numId w:val="2"/>
        </w:numPr>
        <w:tabs>
          <w:tab w:val="left" w:pos="375"/>
        </w:tabs>
        <w:spacing w:before="149"/>
        <w:jc w:val="both"/>
      </w:pPr>
      <w:r>
        <w:rPr>
          <w:color w:val="232323"/>
        </w:rPr>
        <w:t>Кому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прививку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от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нужно делать в первую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очередь?</w:t>
      </w:r>
    </w:p>
    <w:p w:rsidR="00805D15" w:rsidRDefault="00824927">
      <w:pPr>
        <w:pStyle w:val="a3"/>
        <w:spacing w:before="5" w:line="244" w:lineRule="auto"/>
        <w:ind w:left="142" w:right="143"/>
        <w:jc w:val="both"/>
      </w:pPr>
      <w:r>
        <w:rPr>
          <w:color w:val="232323"/>
        </w:rPr>
        <w:t>От гриппа рекомендуется прививать прежде всего тех, кто входит в группу риска по тяжелому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течению этой инфекции. Согласно национальному календарю прививок, в этот контингент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входят: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дети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6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месяцев,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учащиеся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1-11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классов;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обучающиеся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профессиональных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</w:t>
      </w:r>
      <w:r>
        <w:rPr>
          <w:color w:val="232323"/>
        </w:rPr>
        <w:t>разовательных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организациях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образовательных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организациях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высшего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образования;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взрослые, работающие по отдельным профессиям и должностям (работники медицинских 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образовательных организаций, транспорта, коммунальной сферы и сферы предоставления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услуг);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лиц</w:t>
      </w:r>
      <w:r>
        <w:rPr>
          <w:color w:val="232323"/>
        </w:rPr>
        <w:t>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работающие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вахтовым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методом,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сотрудники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правоохранительных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органов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государственных контрольных органов в пунктах пропуска через государственную границу;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работники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организаций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социального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обслуживания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многофункциональных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центров;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государственные гражданские и муниципальные служащие; беременные женщины; взрослые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старше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60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лет;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лица,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подлежащие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призыву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военную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службу;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лица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хроническими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заболеваниями, в том числе с заболеваниями легких, сердечно-сосудистыми заболеваниями,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метабол</w:t>
      </w:r>
      <w:r>
        <w:rPr>
          <w:color w:val="232323"/>
        </w:rPr>
        <w:t>ическими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нарушениями и ожирением.</w:t>
      </w:r>
    </w:p>
    <w:p w:rsidR="00805D15" w:rsidRDefault="00805D15">
      <w:pPr>
        <w:spacing w:line="244" w:lineRule="auto"/>
        <w:jc w:val="both"/>
        <w:sectPr w:rsidR="00805D15">
          <w:pgSz w:w="11910" w:h="16840"/>
          <w:pgMar w:top="1040" w:right="700" w:bottom="580" w:left="1560" w:header="0" w:footer="388" w:gutter="0"/>
          <w:cols w:space="720"/>
        </w:sectPr>
      </w:pPr>
    </w:p>
    <w:p w:rsidR="00805D15" w:rsidRDefault="00824927">
      <w:pPr>
        <w:pStyle w:val="1"/>
      </w:pPr>
      <w:r>
        <w:lastRenderedPageBreak/>
        <w:pict>
          <v:shape id="_x0000_s1035" style="position:absolute;left:0;text-align:left;margin-left:83.65pt;margin-top:56.65pt;width:470.75pt;height:723.6pt;z-index:-15978496;mso-position-horizontal-relative:page;mso-position-vertical-relative:page" coordorigin="1673,1133" coordsize="9415,14472" o:spt="100" adj="0,,0" path="m11087,12350r-9414,l1673,12590r,391l1673,13372r,394l1673,14157r,240l1673,14640r,l1673,14880r,242l1673,15364r,240l11087,15604r,-240l11087,15122r,-242l11087,14640r,l11087,14397r,-240l11087,13766r,-394l11087,12981r,-391l11087,12350xm11087,5744r-9414,l1673,6135r,243l1673,6618r,242l1673,7100r,394l1673,7734r,242l1673,8216r,243l1673,8850r,l1673,9093r,240l1673,9575r,391l1673,10209r,240l1673,10840r,242l1673,11325r,240l1673,11956r,393l11087,12349r,-393l11087,11565r,-240l11087,11082r,-242l11087,10449r,-240l11087,9966r,-391l11087,9333r,-240l11087,8850r,l11087,8459r,-243l11087,7976r,-242l11087,7494r,-394l11087,6860r,-242l11087,6378r,-243l11087,5744xm11087,5110r-9414,l1673,5502r,242l11087,5744r,-242l11087,5110xm11087,4476r-9414,l1673,4870r,240l11087,5110r,-240l11087,4476xm11087,2487r-9414,l1673,2878r,242l1673,3360r,243l1673,3994r,242l1673,4476r9414,l11087,4236r,-242l11087,3603r,-243l11087,3120r,-242l11087,2487xm11087,1133r-9414,l1673,1423r,243l1673,1666r,338l1673,2244r,243l11087,2487r,-243l11087,2004r,-338l11087,1666r,-243l11087,1133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1B669D"/>
        </w:rPr>
        <w:t>О</w:t>
      </w:r>
      <w:r>
        <w:rPr>
          <w:color w:val="1B669D"/>
          <w:spacing w:val="-2"/>
        </w:rPr>
        <w:t xml:space="preserve"> </w:t>
      </w:r>
      <w:r>
        <w:rPr>
          <w:color w:val="1B669D"/>
        </w:rPr>
        <w:t>рекомендациях</w:t>
      </w:r>
      <w:r>
        <w:rPr>
          <w:color w:val="1B669D"/>
          <w:spacing w:val="-3"/>
        </w:rPr>
        <w:t xml:space="preserve"> </w:t>
      </w:r>
      <w:r>
        <w:rPr>
          <w:color w:val="1B669D"/>
        </w:rPr>
        <w:t>по</w:t>
      </w:r>
      <w:r>
        <w:rPr>
          <w:color w:val="1B669D"/>
          <w:spacing w:val="-1"/>
        </w:rPr>
        <w:t xml:space="preserve"> </w:t>
      </w:r>
      <w:r>
        <w:rPr>
          <w:color w:val="1B669D"/>
        </w:rPr>
        <w:t>профилактике</w:t>
      </w:r>
      <w:r>
        <w:rPr>
          <w:color w:val="1B669D"/>
          <w:spacing w:val="-4"/>
        </w:rPr>
        <w:t xml:space="preserve"> </w:t>
      </w:r>
      <w:r>
        <w:rPr>
          <w:color w:val="1B669D"/>
        </w:rPr>
        <w:t>гриппа и</w:t>
      </w:r>
      <w:r>
        <w:rPr>
          <w:color w:val="1B669D"/>
          <w:spacing w:val="-3"/>
        </w:rPr>
        <w:t xml:space="preserve"> </w:t>
      </w:r>
      <w:r>
        <w:rPr>
          <w:color w:val="1B669D"/>
        </w:rPr>
        <w:t>ОРВИ</w:t>
      </w:r>
    </w:p>
    <w:p w:rsidR="00805D15" w:rsidRDefault="00805D15">
      <w:pPr>
        <w:pStyle w:val="a3"/>
        <w:spacing w:before="4"/>
        <w:rPr>
          <w:rFonts w:ascii="Tahoma"/>
          <w:b/>
          <w:sz w:val="17"/>
        </w:rPr>
      </w:pPr>
    </w:p>
    <w:p w:rsidR="00805D15" w:rsidRDefault="00824927">
      <w:pPr>
        <w:spacing w:before="94"/>
        <w:ind w:left="142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color w:val="7A7A7A"/>
          <w:sz w:val="19"/>
        </w:rPr>
        <w:t>30.11.2022</w:t>
      </w:r>
      <w:r>
        <w:rPr>
          <w:rFonts w:ascii="Arial" w:hAnsi="Arial"/>
          <w:i/>
          <w:color w:val="7A7A7A"/>
          <w:spacing w:val="-2"/>
          <w:sz w:val="19"/>
        </w:rPr>
        <w:t xml:space="preserve"> </w:t>
      </w:r>
      <w:r>
        <w:rPr>
          <w:rFonts w:ascii="Arial" w:hAnsi="Arial"/>
          <w:i/>
          <w:color w:val="7A7A7A"/>
          <w:sz w:val="19"/>
        </w:rPr>
        <w:t>г.</w:t>
      </w:r>
    </w:p>
    <w:p w:rsidR="00805D15" w:rsidRDefault="00824927">
      <w:pPr>
        <w:pStyle w:val="a3"/>
        <w:spacing w:before="59" w:line="242" w:lineRule="auto"/>
        <w:ind w:left="142" w:right="144"/>
        <w:jc w:val="both"/>
      </w:pPr>
      <w:r>
        <w:rPr>
          <w:color w:val="232323"/>
        </w:rPr>
        <w:t>Грипп входит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группу острых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респираторных вирусных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инфекций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 воздушно-капельным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путём передачи возбудителя. Заболевание характеризуется острым началом, лихорадкой (с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температурой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38°С и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выше),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общей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интоксикацией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поражением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дыхательных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путей.</w:t>
      </w:r>
    </w:p>
    <w:p w:rsidR="00805D15" w:rsidRDefault="00824927">
      <w:pPr>
        <w:pStyle w:val="a3"/>
        <w:spacing w:before="156" w:line="242" w:lineRule="auto"/>
        <w:ind w:left="142" w:right="144" w:firstLine="635"/>
        <w:jc w:val="both"/>
      </w:pPr>
      <w:r>
        <w:rPr>
          <w:color w:val="232323"/>
        </w:rPr>
        <w:t>При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тяжелом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течении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часто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возникают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серьезные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поражения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сердечно-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сосудистой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системы</w:t>
      </w:r>
      <w:r>
        <w:rPr>
          <w:color w:val="232323"/>
        </w:rPr>
        <w:t>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дыхательных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органов,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центральной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нервной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системы.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Распространенными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осложнениями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после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являются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синуситы,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бронхиты,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отиты,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обострение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 усугубление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хронических заболеваний.</w:t>
      </w:r>
    </w:p>
    <w:p w:rsidR="00805D15" w:rsidRDefault="00824927">
      <w:pPr>
        <w:pStyle w:val="a3"/>
        <w:spacing w:before="155" w:line="242" w:lineRule="auto"/>
        <w:ind w:left="142" w:right="148" w:firstLine="599"/>
        <w:jc w:val="both"/>
      </w:pPr>
      <w:r>
        <w:rPr>
          <w:color w:val="232323"/>
        </w:rPr>
        <w:t>Тяжелые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формы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заболевания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наиболее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часто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регистрируются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период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эпидемии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гриппа, которая ежегодно приходится на зимне- весенний период и обусловлена чрезвычайно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высокой активностью циркуляции вирусов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гриппа.</w:t>
      </w:r>
    </w:p>
    <w:p w:rsidR="00805D15" w:rsidRDefault="00824927">
      <w:pPr>
        <w:pStyle w:val="a3"/>
        <w:spacing w:before="154" w:line="242" w:lineRule="auto"/>
        <w:ind w:left="142" w:right="149" w:firstLine="619"/>
        <w:jc w:val="both"/>
      </w:pPr>
      <w:r>
        <w:rPr>
          <w:color w:val="232323"/>
        </w:rPr>
        <w:t>По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данным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Всемирной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организации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здравоохранения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ежегодно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гриппом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ОРВИ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переболевают 10%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населения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планеты.</w:t>
      </w:r>
    </w:p>
    <w:p w:rsidR="00805D15" w:rsidRDefault="00824927">
      <w:pPr>
        <w:pStyle w:val="a3"/>
        <w:spacing w:before="154" w:line="242" w:lineRule="auto"/>
        <w:ind w:left="142" w:right="146" w:firstLine="542"/>
        <w:jc w:val="both"/>
      </w:pPr>
      <w:r>
        <w:rPr>
          <w:color w:val="232323"/>
        </w:rPr>
        <w:t>Наиболее эффективным и доступным средством защиты от гриппа и его осложнений 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настоящее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время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является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вакцинация.</w:t>
      </w:r>
    </w:p>
    <w:p w:rsidR="00805D15" w:rsidRDefault="00824927">
      <w:pPr>
        <w:pStyle w:val="a3"/>
        <w:spacing w:before="153" w:line="242" w:lineRule="auto"/>
        <w:ind w:left="142" w:right="148" w:firstLine="551"/>
        <w:jc w:val="both"/>
      </w:pPr>
      <w:r>
        <w:rPr>
          <w:color w:val="232323"/>
        </w:rPr>
        <w:t>В состав современных вакцин против гриппа, применяемых на территории Российской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Федерации для иммунизации населения, входят только фрагменты</w:t>
      </w:r>
      <w:r>
        <w:rPr>
          <w:color w:val="232323"/>
        </w:rPr>
        <w:t xml:space="preserve"> генетического материала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рекомендованных ВОЗ штаммов вирусов гриппа А/Н1N1, А/Н3N2 и В, поэтому вакцины не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могут вызвать заболевание (грипп). Но этих коротких участков генома вирусов достаточно,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чтобы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организме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человека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сформировался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иммунный ответ.</w:t>
      </w:r>
    </w:p>
    <w:p w:rsidR="00805D15" w:rsidRDefault="00824927">
      <w:pPr>
        <w:pStyle w:val="a3"/>
        <w:spacing w:before="156" w:line="242" w:lineRule="auto"/>
        <w:ind w:left="142" w:right="145" w:firstLine="544"/>
        <w:jc w:val="both"/>
      </w:pPr>
      <w:r>
        <w:rPr>
          <w:color w:val="232323"/>
        </w:rPr>
        <w:t>Вакцинация от гриппа не дает 100% защиты. Вместе с тем, она защищает от тяжелого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течения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заболевания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его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осложнений,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препятствует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широкому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распространению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заболевания.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Чем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больше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населения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привито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против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тем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выше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уровень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популяционного иммунитета</w:t>
      </w:r>
      <w:r>
        <w:rPr>
          <w:color w:val="232323"/>
        </w:rPr>
        <w:t>, тем ниже заболеваемость гриппом и меньше осложнений от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этого заболевания.</w:t>
      </w:r>
    </w:p>
    <w:p w:rsidR="00805D15" w:rsidRDefault="00824927">
      <w:pPr>
        <w:pStyle w:val="a3"/>
        <w:spacing w:before="158" w:line="242" w:lineRule="auto"/>
        <w:ind w:left="142" w:right="145" w:firstLine="609"/>
        <w:jc w:val="both"/>
      </w:pPr>
      <w:r>
        <w:rPr>
          <w:color w:val="232323"/>
        </w:rPr>
        <w:t>На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сезон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2022–2023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гг.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для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стран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Северного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полушария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Всемирная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организация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здравоохранения рекомендовала следующий штаммовый состав противогриппозных вакцин: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A/Victoria/2570/2019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</w:t>
      </w:r>
      <w:r>
        <w:rPr>
          <w:color w:val="232323"/>
        </w:rPr>
        <w:t>H1N1)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pdm09;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A/Darwin/9/2021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(H3N2);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B/Austria/1359417/2021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(линия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B/Victoria);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B/Phuket/3073/2013</w:t>
      </w:r>
      <w:r>
        <w:rPr>
          <w:color w:val="232323"/>
          <w:spacing w:val="2"/>
        </w:rPr>
        <w:t xml:space="preserve"> </w:t>
      </w:r>
      <w:r>
        <w:rPr>
          <w:color w:val="232323"/>
        </w:rPr>
        <w:t>(линия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B/Yamagata).</w:t>
      </w:r>
    </w:p>
    <w:p w:rsidR="00805D15" w:rsidRDefault="00824927">
      <w:pPr>
        <w:pStyle w:val="a3"/>
        <w:spacing w:before="156" w:line="242" w:lineRule="auto"/>
        <w:ind w:left="142" w:right="142"/>
        <w:jc w:val="both"/>
      </w:pPr>
      <w:r>
        <w:rPr>
          <w:color w:val="232323"/>
        </w:rPr>
        <w:t>Прививку против гриппа следует делать до начала эпидемического подъема заболеваемости.</w:t>
      </w:r>
      <w:r>
        <w:rPr>
          <w:color w:val="232323"/>
          <w:spacing w:val="-53"/>
        </w:rPr>
        <w:t xml:space="preserve"> </w:t>
      </w:r>
      <w:r>
        <w:rPr>
          <w:color w:val="232323"/>
        </w:rPr>
        <w:t>Оптимальным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временем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проведения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прививок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против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является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период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сентябрь-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октябрь.</w:t>
      </w:r>
    </w:p>
    <w:p w:rsidR="00805D15" w:rsidRDefault="00824927">
      <w:pPr>
        <w:pStyle w:val="a3"/>
        <w:spacing w:before="154" w:line="242" w:lineRule="auto"/>
        <w:ind w:left="142" w:right="145" w:firstLine="640"/>
        <w:jc w:val="both"/>
      </w:pPr>
      <w:r>
        <w:rPr>
          <w:color w:val="232323"/>
        </w:rPr>
        <w:t>Прививка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против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гриппа</w:t>
      </w:r>
      <w:r>
        <w:rPr>
          <w:color w:val="232323"/>
          <w:spacing w:val="-10"/>
        </w:rPr>
        <w:t xml:space="preserve"> </w:t>
      </w:r>
      <w:r>
        <w:rPr>
          <w:color w:val="232323"/>
        </w:rPr>
        <w:t>входит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-9"/>
        </w:rPr>
        <w:t xml:space="preserve"> </w:t>
      </w:r>
      <w:r>
        <w:rPr>
          <w:color w:val="232323"/>
        </w:rPr>
        <w:t>национальный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календарь</w:t>
      </w:r>
      <w:r>
        <w:rPr>
          <w:color w:val="232323"/>
          <w:spacing w:val="-10"/>
        </w:rPr>
        <w:t xml:space="preserve"> </w:t>
      </w:r>
      <w:r>
        <w:rPr>
          <w:color w:val="232323"/>
        </w:rPr>
        <w:t>профилактических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прививок</w:t>
      </w:r>
      <w:r>
        <w:rPr>
          <w:color w:val="232323"/>
          <w:spacing w:val="-54"/>
        </w:rPr>
        <w:t xml:space="preserve"> </w:t>
      </w:r>
      <w:r>
        <w:rPr>
          <w:color w:val="232323"/>
        </w:rPr>
        <w:t>Российской Федерации (утвержден приказом Минздрава России от 06.12.2021 № 1122н). В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соответствии с указанным документом бесплатно про</w:t>
      </w:r>
      <w:r>
        <w:rPr>
          <w:color w:val="232323"/>
        </w:rPr>
        <w:t>йти вакцинацию против гриппа могут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следующие категории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граждан:</w:t>
      </w:r>
    </w:p>
    <w:p w:rsidR="00805D15" w:rsidRDefault="00824927">
      <w:pPr>
        <w:pStyle w:val="a4"/>
        <w:numPr>
          <w:ilvl w:val="0"/>
          <w:numId w:val="1"/>
        </w:numPr>
        <w:tabs>
          <w:tab w:val="left" w:pos="270"/>
        </w:tabs>
        <w:ind w:left="269"/>
        <w:rPr>
          <w:sz w:val="21"/>
        </w:rPr>
      </w:pPr>
      <w:r>
        <w:rPr>
          <w:color w:val="232323"/>
          <w:sz w:val="21"/>
        </w:rPr>
        <w:t>дети</w:t>
      </w:r>
      <w:r>
        <w:rPr>
          <w:color w:val="232323"/>
          <w:spacing w:val="-1"/>
          <w:sz w:val="21"/>
        </w:rPr>
        <w:t xml:space="preserve"> </w:t>
      </w:r>
      <w:r>
        <w:rPr>
          <w:color w:val="232323"/>
          <w:sz w:val="21"/>
        </w:rPr>
        <w:t>с 6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месяцев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до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18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лет;</w:t>
      </w:r>
    </w:p>
    <w:p w:rsidR="00805D15" w:rsidRDefault="00824927">
      <w:pPr>
        <w:pStyle w:val="a4"/>
        <w:numPr>
          <w:ilvl w:val="0"/>
          <w:numId w:val="1"/>
        </w:numPr>
        <w:tabs>
          <w:tab w:val="left" w:pos="524"/>
        </w:tabs>
        <w:spacing w:before="156" w:line="242" w:lineRule="auto"/>
        <w:ind w:right="150" w:firstLine="0"/>
        <w:jc w:val="both"/>
        <w:rPr>
          <w:sz w:val="21"/>
        </w:rPr>
      </w:pPr>
      <w:r>
        <w:rPr>
          <w:color w:val="232323"/>
          <w:sz w:val="21"/>
        </w:rPr>
        <w:t>лица,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обучающиеся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в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профессиональных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образовательных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организациях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и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образовательных организациях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высшего образования;</w:t>
      </w:r>
    </w:p>
    <w:p w:rsidR="00805D15" w:rsidRDefault="00824927">
      <w:pPr>
        <w:pStyle w:val="a4"/>
        <w:numPr>
          <w:ilvl w:val="0"/>
          <w:numId w:val="1"/>
        </w:numPr>
        <w:tabs>
          <w:tab w:val="left" w:pos="270"/>
        </w:tabs>
        <w:spacing w:before="152"/>
        <w:ind w:left="269"/>
        <w:rPr>
          <w:sz w:val="21"/>
        </w:rPr>
      </w:pPr>
      <w:r>
        <w:rPr>
          <w:color w:val="232323"/>
          <w:sz w:val="21"/>
        </w:rPr>
        <w:t>беременные</w:t>
      </w:r>
      <w:r>
        <w:rPr>
          <w:color w:val="232323"/>
          <w:spacing w:val="-8"/>
          <w:sz w:val="21"/>
        </w:rPr>
        <w:t xml:space="preserve"> </w:t>
      </w:r>
      <w:r>
        <w:rPr>
          <w:color w:val="232323"/>
          <w:sz w:val="21"/>
        </w:rPr>
        <w:t>женщины;</w:t>
      </w:r>
    </w:p>
    <w:p w:rsidR="00805D15" w:rsidRDefault="00824927">
      <w:pPr>
        <w:pStyle w:val="a4"/>
        <w:numPr>
          <w:ilvl w:val="0"/>
          <w:numId w:val="1"/>
        </w:numPr>
        <w:tabs>
          <w:tab w:val="left" w:pos="270"/>
        </w:tabs>
        <w:ind w:left="269"/>
        <w:rPr>
          <w:sz w:val="21"/>
        </w:rPr>
      </w:pPr>
      <w:r>
        <w:rPr>
          <w:color w:val="232323"/>
          <w:sz w:val="21"/>
        </w:rPr>
        <w:t>взрослые</w:t>
      </w:r>
      <w:r>
        <w:rPr>
          <w:color w:val="232323"/>
          <w:spacing w:val="-1"/>
          <w:sz w:val="21"/>
        </w:rPr>
        <w:t xml:space="preserve"> </w:t>
      </w:r>
      <w:r>
        <w:rPr>
          <w:color w:val="232323"/>
          <w:sz w:val="21"/>
        </w:rPr>
        <w:t>старше 60 лет;</w:t>
      </w:r>
    </w:p>
    <w:p w:rsidR="00805D15" w:rsidRDefault="00824927">
      <w:pPr>
        <w:pStyle w:val="a4"/>
        <w:numPr>
          <w:ilvl w:val="0"/>
          <w:numId w:val="1"/>
        </w:numPr>
        <w:tabs>
          <w:tab w:val="left" w:pos="270"/>
        </w:tabs>
        <w:spacing w:before="156"/>
        <w:ind w:left="269"/>
        <w:rPr>
          <w:sz w:val="21"/>
        </w:rPr>
      </w:pPr>
      <w:r>
        <w:rPr>
          <w:color w:val="232323"/>
          <w:sz w:val="21"/>
        </w:rPr>
        <w:t>лица</w:t>
      </w:r>
      <w:r>
        <w:rPr>
          <w:color w:val="232323"/>
          <w:spacing w:val="-7"/>
          <w:sz w:val="21"/>
        </w:rPr>
        <w:t xml:space="preserve"> </w:t>
      </w:r>
      <w:r>
        <w:rPr>
          <w:color w:val="232323"/>
          <w:sz w:val="21"/>
        </w:rPr>
        <w:t>с</w:t>
      </w:r>
      <w:r>
        <w:rPr>
          <w:color w:val="232323"/>
          <w:spacing w:val="-8"/>
          <w:sz w:val="21"/>
        </w:rPr>
        <w:t xml:space="preserve"> </w:t>
      </w:r>
      <w:r>
        <w:rPr>
          <w:color w:val="232323"/>
          <w:sz w:val="21"/>
        </w:rPr>
        <w:t>хроническими</w:t>
      </w:r>
      <w:r>
        <w:rPr>
          <w:color w:val="232323"/>
          <w:spacing w:val="-7"/>
          <w:sz w:val="21"/>
        </w:rPr>
        <w:t xml:space="preserve"> </w:t>
      </w:r>
      <w:r>
        <w:rPr>
          <w:color w:val="232323"/>
          <w:sz w:val="21"/>
        </w:rPr>
        <w:t>заболеваниями;</w:t>
      </w:r>
    </w:p>
    <w:p w:rsidR="00805D15" w:rsidRDefault="00824927">
      <w:pPr>
        <w:pStyle w:val="a4"/>
        <w:numPr>
          <w:ilvl w:val="0"/>
          <w:numId w:val="1"/>
        </w:numPr>
        <w:tabs>
          <w:tab w:val="left" w:pos="282"/>
        </w:tabs>
        <w:spacing w:line="244" w:lineRule="auto"/>
        <w:ind w:right="145" w:firstLine="0"/>
        <w:jc w:val="both"/>
        <w:rPr>
          <w:sz w:val="21"/>
        </w:rPr>
      </w:pPr>
      <w:r>
        <w:rPr>
          <w:color w:val="232323"/>
          <w:sz w:val="21"/>
        </w:rPr>
        <w:t>взрослые, работающие по отдельным профессиям и должностям (работники медицинских и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образовательных организаций, транспорта, коммунальной сферы и сферы предоставления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услуг); сотрудники правоохранительных органов и государ</w:t>
      </w:r>
      <w:r>
        <w:rPr>
          <w:color w:val="232323"/>
          <w:sz w:val="21"/>
        </w:rPr>
        <w:t>ственных контрольных органов в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пунктах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пропуска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через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государственную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границу;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работники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организаций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социального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обслуживания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и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многофункциональных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центров;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государственные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гражданские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и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муниципальные</w:t>
      </w:r>
      <w:r>
        <w:rPr>
          <w:color w:val="232323"/>
          <w:spacing w:val="1"/>
          <w:sz w:val="21"/>
        </w:rPr>
        <w:t xml:space="preserve"> </w:t>
      </w:r>
      <w:r>
        <w:rPr>
          <w:color w:val="232323"/>
          <w:sz w:val="21"/>
        </w:rPr>
        <w:t>служащие;</w:t>
      </w:r>
    </w:p>
    <w:p w:rsidR="00805D15" w:rsidRDefault="00805D15">
      <w:pPr>
        <w:spacing w:line="244" w:lineRule="auto"/>
        <w:jc w:val="both"/>
        <w:rPr>
          <w:sz w:val="21"/>
        </w:rPr>
        <w:sectPr w:rsidR="00805D15">
          <w:pgSz w:w="11910" w:h="16840"/>
          <w:pgMar w:top="1040" w:right="700" w:bottom="580" w:left="1560" w:header="0" w:footer="388" w:gutter="0"/>
          <w:cols w:space="720"/>
        </w:sectPr>
      </w:pPr>
    </w:p>
    <w:p w:rsidR="00805D15" w:rsidRDefault="00824927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width:470.75pt;height:295.75pt;mso-left-percent:-10001;mso-top-percent:-10001;mso-position-horizontal:absolute;mso-position-horizontal-relative:char;mso-position-vertical:absolute;mso-position-vertical-relative:line;mso-left-percent:-10001;mso-top-percent:-10001" fillcolor="#f8f8f8" stroked="f">
            <v:textbox inset="0,0,0,0">
              <w:txbxContent>
                <w:p w:rsidR="00805D15" w:rsidRDefault="00824927">
                  <w:pPr>
                    <w:pStyle w:val="a3"/>
                    <w:spacing w:line="236" w:lineRule="exact"/>
                    <w:ind w:left="28"/>
                  </w:pPr>
                  <w:r>
                    <w:rPr>
                      <w:color w:val="232323"/>
                    </w:rPr>
                    <w:t>-</w:t>
                  </w:r>
                  <w:r>
                    <w:rPr>
                      <w:color w:val="232323"/>
                      <w:spacing w:val="-4"/>
                    </w:rPr>
                    <w:t xml:space="preserve"> </w:t>
                  </w:r>
                  <w:r>
                    <w:rPr>
                      <w:color w:val="232323"/>
                    </w:rPr>
                    <w:t>лица,</w:t>
                  </w:r>
                  <w:r>
                    <w:rPr>
                      <w:color w:val="232323"/>
                      <w:spacing w:val="-3"/>
                    </w:rPr>
                    <w:t xml:space="preserve"> </w:t>
                  </w:r>
                  <w:r>
                    <w:rPr>
                      <w:color w:val="232323"/>
                    </w:rPr>
                    <w:t>подлежащие</w:t>
                  </w:r>
                  <w:r>
                    <w:rPr>
                      <w:color w:val="232323"/>
                      <w:spacing w:val="-2"/>
                    </w:rPr>
                    <w:t xml:space="preserve"> </w:t>
                  </w:r>
                  <w:r>
                    <w:rPr>
                      <w:color w:val="232323"/>
                    </w:rPr>
                    <w:t>призыву</w:t>
                  </w:r>
                  <w:r>
                    <w:rPr>
                      <w:color w:val="232323"/>
                      <w:spacing w:val="-5"/>
                    </w:rPr>
                    <w:t xml:space="preserve"> </w:t>
                  </w:r>
                  <w:r>
                    <w:rPr>
                      <w:color w:val="232323"/>
                    </w:rPr>
                    <w:t>на</w:t>
                  </w:r>
                  <w:r>
                    <w:rPr>
                      <w:color w:val="232323"/>
                      <w:spacing w:val="-2"/>
                    </w:rPr>
                    <w:t xml:space="preserve"> </w:t>
                  </w:r>
                  <w:r>
                    <w:rPr>
                      <w:color w:val="232323"/>
                    </w:rPr>
                    <w:t>военную</w:t>
                  </w:r>
                  <w:r>
                    <w:rPr>
                      <w:color w:val="232323"/>
                      <w:spacing w:val="-4"/>
                    </w:rPr>
                    <w:t xml:space="preserve"> </w:t>
                  </w:r>
                  <w:r>
                    <w:rPr>
                      <w:color w:val="232323"/>
                    </w:rPr>
                    <w:t>службу.</w:t>
                  </w:r>
                </w:p>
                <w:p w:rsidR="00805D15" w:rsidRDefault="00824927">
                  <w:pPr>
                    <w:pStyle w:val="a3"/>
                    <w:spacing w:before="156" w:line="244" w:lineRule="auto"/>
                    <w:ind w:left="28" w:right="28" w:firstLine="539"/>
                    <w:jc w:val="both"/>
                  </w:pPr>
                  <w:r>
                    <w:rPr>
                      <w:color w:val="232323"/>
                    </w:rPr>
                    <w:t>Средства на приобретение вакцин против гриппа для иммунизации населения в рамках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национального календаря профилактических прививок выделяются ежегодно из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федерального бюджета.</w:t>
                  </w:r>
                </w:p>
                <w:p w:rsidR="00805D15" w:rsidRDefault="00824927">
                  <w:pPr>
                    <w:pStyle w:val="a3"/>
                    <w:spacing w:before="149" w:line="242" w:lineRule="auto"/>
                    <w:ind w:left="28" w:right="25" w:firstLine="525"/>
                    <w:jc w:val="both"/>
                  </w:pPr>
                  <w:r>
                    <w:rPr>
                      <w:color w:val="232323"/>
                    </w:rPr>
                    <w:t>В</w:t>
                  </w:r>
                  <w:r>
                    <w:rPr>
                      <w:color w:val="232323"/>
                      <w:spacing w:val="-9"/>
                    </w:rPr>
                    <w:t xml:space="preserve"> </w:t>
                  </w:r>
                  <w:r>
                    <w:rPr>
                      <w:color w:val="232323"/>
                    </w:rPr>
                    <w:t>субъектах</w:t>
                  </w:r>
                  <w:r>
                    <w:rPr>
                      <w:color w:val="232323"/>
                      <w:spacing w:val="-9"/>
                    </w:rPr>
                    <w:t xml:space="preserve"> </w:t>
                  </w:r>
                  <w:r>
                    <w:rPr>
                      <w:color w:val="232323"/>
                    </w:rPr>
                    <w:t>Российской</w:t>
                  </w:r>
                  <w:r>
                    <w:rPr>
                      <w:color w:val="232323"/>
                      <w:spacing w:val="-9"/>
                    </w:rPr>
                    <w:t xml:space="preserve"> </w:t>
                  </w:r>
                  <w:r>
                    <w:rPr>
                      <w:color w:val="232323"/>
                    </w:rPr>
                    <w:t>Федерации</w:t>
                  </w:r>
                  <w:r>
                    <w:rPr>
                      <w:color w:val="232323"/>
                      <w:spacing w:val="-10"/>
                    </w:rPr>
                    <w:t xml:space="preserve"> </w:t>
                  </w:r>
                  <w:r>
                    <w:rPr>
                      <w:color w:val="232323"/>
                    </w:rPr>
                    <w:t>в</w:t>
                  </w:r>
                  <w:r>
                    <w:rPr>
                      <w:color w:val="232323"/>
                      <w:spacing w:val="-8"/>
                    </w:rPr>
                    <w:t xml:space="preserve"> </w:t>
                  </w:r>
                  <w:r>
                    <w:rPr>
                      <w:color w:val="232323"/>
                    </w:rPr>
                    <w:t>ходе</w:t>
                  </w:r>
                  <w:r>
                    <w:rPr>
                      <w:color w:val="232323"/>
                      <w:spacing w:val="-11"/>
                    </w:rPr>
                    <w:t xml:space="preserve"> </w:t>
                  </w:r>
                  <w:r>
                    <w:rPr>
                      <w:color w:val="232323"/>
                    </w:rPr>
                    <w:t>подготовки</w:t>
                  </w:r>
                  <w:r>
                    <w:rPr>
                      <w:color w:val="232323"/>
                      <w:spacing w:val="-9"/>
                    </w:rPr>
                    <w:t xml:space="preserve"> </w:t>
                  </w:r>
                  <w:r>
                    <w:rPr>
                      <w:color w:val="232323"/>
                    </w:rPr>
                    <w:t>к</w:t>
                  </w:r>
                  <w:r>
                    <w:rPr>
                      <w:color w:val="232323"/>
                      <w:spacing w:val="-5"/>
                    </w:rPr>
                    <w:t xml:space="preserve"> </w:t>
                  </w:r>
                  <w:r>
                    <w:rPr>
                      <w:color w:val="232323"/>
                    </w:rPr>
                    <w:t>эпидемическому</w:t>
                  </w:r>
                  <w:r>
                    <w:rPr>
                      <w:color w:val="232323"/>
                      <w:spacing w:val="-11"/>
                    </w:rPr>
                    <w:t xml:space="preserve"> </w:t>
                  </w:r>
                  <w:r>
                    <w:rPr>
                      <w:color w:val="232323"/>
                    </w:rPr>
                    <w:t>сезону</w:t>
                  </w:r>
                  <w:r>
                    <w:rPr>
                      <w:color w:val="232323"/>
                      <w:spacing w:val="-10"/>
                    </w:rPr>
                    <w:t xml:space="preserve"> </w:t>
                  </w:r>
                  <w:r>
                    <w:rPr>
                      <w:color w:val="232323"/>
                    </w:rPr>
                    <w:t>гриппа</w:t>
                  </w:r>
                  <w:r>
                    <w:rPr>
                      <w:color w:val="232323"/>
                      <w:spacing w:val="-8"/>
                    </w:rPr>
                    <w:t xml:space="preserve"> </w:t>
                  </w:r>
                  <w:r>
                    <w:rPr>
                      <w:color w:val="232323"/>
                    </w:rPr>
                    <w:t>и</w:t>
                  </w:r>
                  <w:r>
                    <w:rPr>
                      <w:color w:val="232323"/>
                      <w:spacing w:val="-54"/>
                    </w:rPr>
                    <w:t xml:space="preserve"> </w:t>
                  </w:r>
                  <w:r>
                    <w:rPr>
                      <w:color w:val="232323"/>
                    </w:rPr>
                    <w:t>ОРВИ организуется работа по иммунизации населения против гриппа. Из региональных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бюджетов дополнительно выделяются финансовые средства на закупку вакцин против гриппа</w:t>
                  </w:r>
                  <w:r>
                    <w:rPr>
                      <w:color w:val="232323"/>
                      <w:spacing w:val="-53"/>
                    </w:rPr>
                    <w:t xml:space="preserve"> </w:t>
                  </w:r>
                  <w:r>
                    <w:rPr>
                      <w:color w:val="232323"/>
                    </w:rPr>
                    <w:t xml:space="preserve">для бесплатной иммунизации категорий граждан, не вошедших </w:t>
                  </w:r>
                  <w:r>
                    <w:rPr>
                      <w:color w:val="232323"/>
                    </w:rPr>
                    <w:t>в перечень национального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календаря.</w:t>
                  </w:r>
                </w:p>
                <w:p w:rsidR="00805D15" w:rsidRDefault="00824927">
                  <w:pPr>
                    <w:pStyle w:val="a3"/>
                    <w:spacing w:before="155" w:line="244" w:lineRule="auto"/>
                    <w:ind w:left="28" w:right="24"/>
                    <w:jc w:val="both"/>
                  </w:pPr>
                  <w:r>
                    <w:rPr>
                      <w:color w:val="232323"/>
                    </w:rPr>
                    <w:t>Вакцинация граждан против гриппа категориям граждан, предусмотренных национальным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календарем профилактических прививок, а также региональными документами, проводится в</w:t>
                  </w:r>
                  <w:r>
                    <w:rPr>
                      <w:color w:val="232323"/>
                      <w:spacing w:val="-53"/>
                    </w:rPr>
                    <w:t xml:space="preserve"> </w:t>
                  </w:r>
                  <w:r>
                    <w:rPr>
                      <w:color w:val="232323"/>
                    </w:rPr>
                    <w:t>медицинских организациях (поликлиниках) по месту жительства, организуется по месту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учёбы, работы (выездными прививочными бригадами), в ряде регионов - на дополнительных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пунктах вакцинации в местах массового пребывания людей. Постановлением Главного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государственного санитарного врача Российской Федерации в сезоне 2022-2023 годов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рекомендовано достичь охвата иммунизацией против гриппа не менее 60% от численности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населения страны и не менее 75% от численности лиц из групп риска, предусмотренных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национал</w:t>
                  </w:r>
                  <w:r>
                    <w:rPr>
                      <w:color w:val="232323"/>
                    </w:rPr>
                    <w:t>ьным календарём, что позволит снизить заболеваемость гриппом, долю тяжелых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случаев гриппа и число осложнений, связанных с этим заболеванием, что также снизит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нагрузку</w:t>
                  </w:r>
                  <w:r>
                    <w:rPr>
                      <w:color w:val="232323"/>
                      <w:spacing w:val="-4"/>
                    </w:rPr>
                    <w:t xml:space="preserve"> </w:t>
                  </w:r>
                  <w:r>
                    <w:rPr>
                      <w:color w:val="232323"/>
                    </w:rPr>
                    <w:t>на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лечебную</w:t>
                  </w:r>
                  <w:r>
                    <w:rPr>
                      <w:color w:val="232323"/>
                      <w:spacing w:val="-2"/>
                    </w:rPr>
                    <w:t xml:space="preserve"> </w:t>
                  </w:r>
                  <w:r>
                    <w:rPr>
                      <w:color w:val="232323"/>
                    </w:rPr>
                    <w:t>сеть в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период</w:t>
                  </w:r>
                  <w:r>
                    <w:rPr>
                      <w:color w:val="232323"/>
                      <w:spacing w:val="-3"/>
                    </w:rPr>
                    <w:t xml:space="preserve"> </w:t>
                  </w:r>
                  <w:r>
                    <w:rPr>
                      <w:color w:val="232323"/>
                    </w:rPr>
                    <w:t>эпидемического</w:t>
                  </w:r>
                  <w:r>
                    <w:rPr>
                      <w:color w:val="232323"/>
                      <w:spacing w:val="-3"/>
                    </w:rPr>
                    <w:t xml:space="preserve"> </w:t>
                  </w:r>
                  <w:r>
                    <w:rPr>
                      <w:color w:val="232323"/>
                    </w:rPr>
                    <w:t>подъема</w:t>
                  </w:r>
                  <w:r>
                    <w:rPr>
                      <w:color w:val="232323"/>
                      <w:spacing w:val="-1"/>
                    </w:rPr>
                    <w:t xml:space="preserve"> </w:t>
                  </w:r>
                  <w:r>
                    <w:rPr>
                      <w:color w:val="232323"/>
                    </w:rPr>
                    <w:t>заболеваемости.</w:t>
                  </w:r>
                </w:p>
                <w:p w:rsidR="00805D15" w:rsidRDefault="00824927">
                  <w:pPr>
                    <w:pStyle w:val="a3"/>
                    <w:spacing w:before="140" w:line="242" w:lineRule="auto"/>
                    <w:ind w:left="28" w:right="25" w:firstLine="539"/>
                    <w:jc w:val="both"/>
                  </w:pPr>
                  <w:r>
                    <w:rPr>
                      <w:color w:val="232323"/>
                    </w:rPr>
                    <w:t>Берегите свое здоровье и</w:t>
                  </w:r>
                  <w:r>
                    <w:rPr>
                      <w:color w:val="232323"/>
                    </w:rPr>
                    <w:t xml:space="preserve"> здоровье близких и окружающих – сделайте прививку против</w:t>
                  </w:r>
                  <w:r>
                    <w:rPr>
                      <w:color w:val="232323"/>
                      <w:spacing w:val="1"/>
                    </w:rPr>
                    <w:t xml:space="preserve"> </w:t>
                  </w:r>
                  <w:r>
                    <w:rPr>
                      <w:color w:val="232323"/>
                    </w:rPr>
                    <w:t>гриппа!</w:t>
                  </w:r>
                </w:p>
              </w:txbxContent>
            </v:textbox>
            <w10:wrap type="none"/>
            <w10:anchorlock/>
          </v:shape>
        </w:pict>
      </w:r>
    </w:p>
    <w:p w:rsidR="00805D15" w:rsidRDefault="00805D15">
      <w:pPr>
        <w:rPr>
          <w:sz w:val="20"/>
        </w:rPr>
        <w:sectPr w:rsidR="00805D15">
          <w:pgSz w:w="11910" w:h="16840"/>
          <w:pgMar w:top="1120" w:right="700" w:bottom="580" w:left="1560" w:header="0" w:footer="388" w:gutter="0"/>
          <w:cols w:space="720"/>
        </w:sectPr>
      </w:pPr>
    </w:p>
    <w:p w:rsidR="00805D15" w:rsidRDefault="00824927">
      <w:pPr>
        <w:pStyle w:val="a3"/>
        <w:rPr>
          <w:sz w:val="20"/>
        </w:rPr>
      </w:pPr>
      <w:bookmarkStart w:id="0" w:name="_GoBack"/>
      <w:r>
        <w:lastRenderedPageBreak/>
        <w:pict>
          <v:group id="_x0000_s1031" style="position:absolute;margin-left:-1.5pt;margin-top:-.75pt;width:824.4pt;height:578.2pt;z-index:-15977472;mso-position-horizontal-relative:page;mso-position-vertical-relative:page" coordsize="16488,11564">
            <v:shape id="_x0000_s1033" type="#_x0000_t75" style="position:absolute;left:71;width:16417;height:11564">
              <v:imagedata r:id="rId13" o:title=""/>
            </v:shape>
            <v:line id="_x0000_s1032" style="position:absolute" from="0,10903" to="16488,10903" strokeweight=".8pt"/>
            <w10:wrap anchorx="page" anchory="page"/>
          </v:group>
        </w:pict>
      </w:r>
      <w:bookmarkEnd w:id="0"/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 w:rsidP="00D50911">
      <w:pPr>
        <w:spacing w:line="290" w:lineRule="auto"/>
        <w:ind w:right="5713"/>
        <w:rPr>
          <w:sz w:val="16"/>
        </w:rPr>
        <w:sectPr w:rsidR="00805D15">
          <w:footerReference w:type="default" r:id="rId14"/>
          <w:pgSz w:w="16490" w:h="11570" w:orient="landscape"/>
          <w:pgMar w:top="1080" w:right="2360" w:bottom="0" w:left="300" w:header="0" w:footer="0" w:gutter="0"/>
          <w:cols w:space="720"/>
        </w:sect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>
      <w:pPr>
        <w:pStyle w:val="a3"/>
        <w:rPr>
          <w:sz w:val="20"/>
        </w:rPr>
      </w:pPr>
    </w:p>
    <w:p w:rsidR="00805D15" w:rsidRDefault="00805D15" w:rsidP="00D50911">
      <w:pPr>
        <w:spacing w:before="98" w:line="290" w:lineRule="auto"/>
        <w:ind w:right="3064"/>
        <w:rPr>
          <w:sz w:val="16"/>
        </w:rPr>
      </w:pPr>
    </w:p>
    <w:sectPr w:rsidR="00805D15">
      <w:footerReference w:type="default" r:id="rId15"/>
      <w:pgSz w:w="12240" w:h="15840"/>
      <w:pgMar w:top="500" w:right="760" w:bottom="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927" w:rsidRDefault="00824927">
      <w:r>
        <w:separator/>
      </w:r>
    </w:p>
  </w:endnote>
  <w:endnote w:type="continuationSeparator" w:id="0">
    <w:p w:rsidR="00824927" w:rsidRDefault="0082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D15" w:rsidRDefault="00824927">
    <w:pPr>
      <w:pStyle w:val="a3"/>
      <w:spacing w:line="14" w:lineRule="auto"/>
      <w:rPr>
        <w:sz w:val="20"/>
      </w:rPr>
    </w:pPr>
    <w:r>
      <w:pict>
        <v:line id="_x0000_s2052" style="position:absolute;z-index:-15983616;mso-position-horizontal-relative:page;mso-position-vertical-relative:page" from="0,562pt" to="842pt,562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568.75pt;width:373.15pt;height:21.95pt;z-index:-15983104;mso-position-horizontal-relative:page;mso-position-vertical-relative:page" filled="f" stroked="f">
          <v:textbox inset="0,0,0,0">
            <w:txbxContent>
              <w:p w:rsidR="00805D15" w:rsidRDefault="00824927">
                <w:pPr>
                  <w:spacing w:before="12" w:line="290" w:lineRule="auto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27/1541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01.12.2022.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Насибуллина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А.А.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50911">
                  <w:rPr>
                    <w:noProof/>
                    <w:sz w:val="16"/>
                  </w:rPr>
                  <w:t>4</w:t>
                </w:r>
                <w:r>
                  <w:fldChar w:fldCharType="end"/>
                </w:r>
                <w:r>
                  <w:rPr>
                    <w:sz w:val="16"/>
                  </w:rPr>
                  <w:t xml:space="preserve"> из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12. Страница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создана: 01.12.2022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13:37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D15" w:rsidRDefault="00824927">
    <w:pPr>
      <w:pStyle w:val="a3"/>
      <w:spacing w:line="14" w:lineRule="auto"/>
      <w:rPr>
        <w:sz w:val="20"/>
      </w:rPr>
    </w:pPr>
    <w:r>
      <w:pict>
        <v:line id="_x0000_s2050" style="position:absolute;z-index:-1598259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pt;width:373.15pt;height:21.95pt;z-index:-15982080;mso-position-horizontal-relative:page;mso-position-vertical-relative:page" filled="f" stroked="f">
          <v:textbox inset="0,0,0,0">
            <w:txbxContent>
              <w:p w:rsidR="00805D15" w:rsidRDefault="00824927">
                <w:pPr>
                  <w:spacing w:before="12" w:line="290" w:lineRule="auto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электронной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форме.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№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27/1541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от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01.12.2022.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Исполнитель: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Насибуллина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А.А.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50911">
                  <w:rPr>
                    <w:noProof/>
                    <w:sz w:val="16"/>
                  </w:rPr>
                  <w:t>8</w:t>
                </w:r>
                <w:r>
                  <w:fldChar w:fldCharType="end"/>
                </w:r>
                <w:r>
                  <w:rPr>
                    <w:sz w:val="16"/>
                  </w:rPr>
                  <w:t xml:space="preserve"> из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12. Страница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создана: 01.12.2022 13:37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D15" w:rsidRDefault="00805D15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D15" w:rsidRDefault="00805D1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927" w:rsidRDefault="00824927">
      <w:r>
        <w:separator/>
      </w:r>
    </w:p>
  </w:footnote>
  <w:footnote w:type="continuationSeparator" w:id="0">
    <w:p w:rsidR="00824927" w:rsidRDefault="00824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811EE"/>
    <w:multiLevelType w:val="hybridMultilevel"/>
    <w:tmpl w:val="1AB28DDA"/>
    <w:lvl w:ilvl="0" w:tplc="53207E02">
      <w:numFmt w:val="bullet"/>
      <w:lvlText w:val="-"/>
      <w:lvlJc w:val="left"/>
      <w:pPr>
        <w:ind w:left="142" w:hanging="128"/>
      </w:pPr>
      <w:rPr>
        <w:rFonts w:ascii="Microsoft Sans Serif" w:eastAsia="Microsoft Sans Serif" w:hAnsi="Microsoft Sans Serif" w:cs="Microsoft Sans Serif" w:hint="default"/>
        <w:color w:val="232323"/>
        <w:w w:val="100"/>
        <w:sz w:val="21"/>
        <w:szCs w:val="21"/>
        <w:lang w:val="ru-RU" w:eastAsia="en-US" w:bidi="ar-SA"/>
      </w:rPr>
    </w:lvl>
    <w:lvl w:ilvl="1" w:tplc="735C1850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3462FB3C">
      <w:numFmt w:val="bullet"/>
      <w:lvlText w:val="•"/>
      <w:lvlJc w:val="left"/>
      <w:pPr>
        <w:ind w:left="2041" w:hanging="128"/>
      </w:pPr>
      <w:rPr>
        <w:rFonts w:hint="default"/>
        <w:lang w:val="ru-RU" w:eastAsia="en-US" w:bidi="ar-SA"/>
      </w:rPr>
    </w:lvl>
    <w:lvl w:ilvl="3" w:tplc="E6E0D88C">
      <w:numFmt w:val="bullet"/>
      <w:lvlText w:val="•"/>
      <w:lvlJc w:val="left"/>
      <w:pPr>
        <w:ind w:left="2991" w:hanging="128"/>
      </w:pPr>
      <w:rPr>
        <w:rFonts w:hint="default"/>
        <w:lang w:val="ru-RU" w:eastAsia="en-US" w:bidi="ar-SA"/>
      </w:rPr>
    </w:lvl>
    <w:lvl w:ilvl="4" w:tplc="1656479E">
      <w:numFmt w:val="bullet"/>
      <w:lvlText w:val="•"/>
      <w:lvlJc w:val="left"/>
      <w:pPr>
        <w:ind w:left="3942" w:hanging="128"/>
      </w:pPr>
      <w:rPr>
        <w:rFonts w:hint="default"/>
        <w:lang w:val="ru-RU" w:eastAsia="en-US" w:bidi="ar-SA"/>
      </w:rPr>
    </w:lvl>
    <w:lvl w:ilvl="5" w:tplc="DBF84890">
      <w:numFmt w:val="bullet"/>
      <w:lvlText w:val="•"/>
      <w:lvlJc w:val="left"/>
      <w:pPr>
        <w:ind w:left="4893" w:hanging="128"/>
      </w:pPr>
      <w:rPr>
        <w:rFonts w:hint="default"/>
        <w:lang w:val="ru-RU" w:eastAsia="en-US" w:bidi="ar-SA"/>
      </w:rPr>
    </w:lvl>
    <w:lvl w:ilvl="6" w:tplc="13C49F02">
      <w:numFmt w:val="bullet"/>
      <w:lvlText w:val="•"/>
      <w:lvlJc w:val="left"/>
      <w:pPr>
        <w:ind w:left="5843" w:hanging="128"/>
      </w:pPr>
      <w:rPr>
        <w:rFonts w:hint="default"/>
        <w:lang w:val="ru-RU" w:eastAsia="en-US" w:bidi="ar-SA"/>
      </w:rPr>
    </w:lvl>
    <w:lvl w:ilvl="7" w:tplc="AA2E1EBA">
      <w:numFmt w:val="bullet"/>
      <w:lvlText w:val="•"/>
      <w:lvlJc w:val="left"/>
      <w:pPr>
        <w:ind w:left="6794" w:hanging="128"/>
      </w:pPr>
      <w:rPr>
        <w:rFonts w:hint="default"/>
        <w:lang w:val="ru-RU" w:eastAsia="en-US" w:bidi="ar-SA"/>
      </w:rPr>
    </w:lvl>
    <w:lvl w:ilvl="8" w:tplc="0C927D82">
      <w:numFmt w:val="bullet"/>
      <w:lvlText w:val="•"/>
      <w:lvlJc w:val="left"/>
      <w:pPr>
        <w:ind w:left="7745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3F183735"/>
    <w:multiLevelType w:val="hybridMultilevel"/>
    <w:tmpl w:val="33885770"/>
    <w:lvl w:ilvl="0" w:tplc="E8AA8882">
      <w:start w:val="2"/>
      <w:numFmt w:val="decimal"/>
      <w:lvlText w:val="%1."/>
      <w:lvlJc w:val="left"/>
      <w:pPr>
        <w:ind w:left="374" w:hanging="233"/>
        <w:jc w:val="left"/>
      </w:pPr>
      <w:rPr>
        <w:rFonts w:ascii="Arial" w:eastAsia="Arial" w:hAnsi="Arial" w:cs="Arial" w:hint="default"/>
        <w:b/>
        <w:bCs/>
        <w:color w:val="232323"/>
        <w:spacing w:val="-1"/>
        <w:w w:val="100"/>
        <w:sz w:val="21"/>
        <w:szCs w:val="21"/>
        <w:lang w:val="ru-RU" w:eastAsia="en-US" w:bidi="ar-SA"/>
      </w:rPr>
    </w:lvl>
    <w:lvl w:ilvl="1" w:tplc="762AA050">
      <w:numFmt w:val="bullet"/>
      <w:lvlText w:val="•"/>
      <w:lvlJc w:val="left"/>
      <w:pPr>
        <w:ind w:left="1306" w:hanging="233"/>
      </w:pPr>
      <w:rPr>
        <w:rFonts w:hint="default"/>
        <w:lang w:val="ru-RU" w:eastAsia="en-US" w:bidi="ar-SA"/>
      </w:rPr>
    </w:lvl>
    <w:lvl w:ilvl="2" w:tplc="AB54519A">
      <w:numFmt w:val="bullet"/>
      <w:lvlText w:val="•"/>
      <w:lvlJc w:val="left"/>
      <w:pPr>
        <w:ind w:left="2233" w:hanging="233"/>
      </w:pPr>
      <w:rPr>
        <w:rFonts w:hint="default"/>
        <w:lang w:val="ru-RU" w:eastAsia="en-US" w:bidi="ar-SA"/>
      </w:rPr>
    </w:lvl>
    <w:lvl w:ilvl="3" w:tplc="13FC1A84">
      <w:numFmt w:val="bullet"/>
      <w:lvlText w:val="•"/>
      <w:lvlJc w:val="left"/>
      <w:pPr>
        <w:ind w:left="3159" w:hanging="233"/>
      </w:pPr>
      <w:rPr>
        <w:rFonts w:hint="default"/>
        <w:lang w:val="ru-RU" w:eastAsia="en-US" w:bidi="ar-SA"/>
      </w:rPr>
    </w:lvl>
    <w:lvl w:ilvl="4" w:tplc="8C807282">
      <w:numFmt w:val="bullet"/>
      <w:lvlText w:val="•"/>
      <w:lvlJc w:val="left"/>
      <w:pPr>
        <w:ind w:left="4086" w:hanging="233"/>
      </w:pPr>
      <w:rPr>
        <w:rFonts w:hint="default"/>
        <w:lang w:val="ru-RU" w:eastAsia="en-US" w:bidi="ar-SA"/>
      </w:rPr>
    </w:lvl>
    <w:lvl w:ilvl="5" w:tplc="860C1E16">
      <w:numFmt w:val="bullet"/>
      <w:lvlText w:val="•"/>
      <w:lvlJc w:val="left"/>
      <w:pPr>
        <w:ind w:left="5013" w:hanging="233"/>
      </w:pPr>
      <w:rPr>
        <w:rFonts w:hint="default"/>
        <w:lang w:val="ru-RU" w:eastAsia="en-US" w:bidi="ar-SA"/>
      </w:rPr>
    </w:lvl>
    <w:lvl w:ilvl="6" w:tplc="B8B21B4C">
      <w:numFmt w:val="bullet"/>
      <w:lvlText w:val="•"/>
      <w:lvlJc w:val="left"/>
      <w:pPr>
        <w:ind w:left="5939" w:hanging="233"/>
      </w:pPr>
      <w:rPr>
        <w:rFonts w:hint="default"/>
        <w:lang w:val="ru-RU" w:eastAsia="en-US" w:bidi="ar-SA"/>
      </w:rPr>
    </w:lvl>
    <w:lvl w:ilvl="7" w:tplc="BCE8C876">
      <w:numFmt w:val="bullet"/>
      <w:lvlText w:val="•"/>
      <w:lvlJc w:val="left"/>
      <w:pPr>
        <w:ind w:left="6866" w:hanging="233"/>
      </w:pPr>
      <w:rPr>
        <w:rFonts w:hint="default"/>
        <w:lang w:val="ru-RU" w:eastAsia="en-US" w:bidi="ar-SA"/>
      </w:rPr>
    </w:lvl>
    <w:lvl w:ilvl="8" w:tplc="E40C1FE0">
      <w:numFmt w:val="bullet"/>
      <w:lvlText w:val="•"/>
      <w:lvlJc w:val="left"/>
      <w:pPr>
        <w:ind w:left="7793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5D15"/>
    <w:rsid w:val="00805D15"/>
    <w:rsid w:val="00824927"/>
    <w:rsid w:val="00D5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9C62905"/>
  <w15:docId w15:val="{CFD0089E-7904-4F83-8294-970C0DAE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74"/>
      <w:ind w:left="142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2" w:hanging="233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53"/>
      <w:ind w:left="142" w:hanging="233"/>
    </w:pPr>
  </w:style>
  <w:style w:type="paragraph" w:customStyle="1" w:styleId="TableParagraph">
    <w:name w:val="Table Paragraph"/>
    <w:basedOn w:val="a"/>
    <w:uiPriority w:val="1"/>
    <w:qFormat/>
    <w:pPr>
      <w:spacing w:before="11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1458</Words>
  <Characters>8317</Characters>
  <Application>Microsoft Office Word</Application>
  <DocSecurity>0</DocSecurity>
  <Lines>69</Lines>
  <Paragraphs>19</Paragraphs>
  <ScaleCrop>false</ScaleCrop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1Алсу</cp:lastModifiedBy>
  <cp:revision>2</cp:revision>
  <dcterms:created xsi:type="dcterms:W3CDTF">2022-12-02T06:06:00Z</dcterms:created>
  <dcterms:modified xsi:type="dcterms:W3CDTF">2022-12-02T06:14:00Z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LastSaved">
    <vt:filetime>2022-12-02T00:00:00Z</vt:filetime>
  </property>
</Properties>
</file>